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0C881" w14:textId="77777777" w:rsidR="00432A4F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Списък на дървесните и недървесни продукти и екосистемни услуги</w:t>
      </w:r>
      <w:r w:rsidR="00AB5EAE">
        <w:rPr>
          <w:rFonts w:ascii="Times New Roman" w:eastAsia="Times New Roman" w:hAnsi="Times New Roman" w:cs="Times New Roman"/>
          <w:b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предоставяни от ДГС Буйновци</w:t>
      </w:r>
    </w:p>
    <w:p w14:paraId="0B28EBFC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14:paraId="3BF1E45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14:paraId="49D17D26" w14:textId="278C193F" w:rsidR="00432A4F" w:rsidRPr="00B7729E" w:rsidRDefault="00790698" w:rsidP="00AB3B37">
      <w:pPr>
        <w:pStyle w:val="ListParagraph"/>
        <w:numPr>
          <w:ilvl w:val="0"/>
          <w:numId w:val="3"/>
        </w:num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7729E">
        <w:rPr>
          <w:rFonts w:ascii="Times New Roman" w:eastAsia="Times New Roman" w:hAnsi="Times New Roman" w:cs="Times New Roman"/>
          <w:color w:val="000000"/>
          <w:sz w:val="24"/>
        </w:rPr>
        <w:t>Дървесина - Добиваната дървесина от ТП Д</w:t>
      </w:r>
      <w:r w:rsidR="008F3D29" w:rsidRPr="00B7729E">
        <w:rPr>
          <w:rFonts w:ascii="Times New Roman" w:eastAsia="Times New Roman" w:hAnsi="Times New Roman" w:cs="Times New Roman"/>
          <w:color w:val="000000"/>
          <w:sz w:val="24"/>
        </w:rPr>
        <w:t>Г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С Буйновци е от дървесни видове: бук, </w:t>
      </w:r>
      <w:r w:rsidR="001F7B7B"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габър,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зимен дъб, цер, акация, </w:t>
      </w:r>
      <w:r w:rsidR="001F7B7B"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зелена дуглазка,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бял бор, черен бор. Средният </w:t>
      </w:r>
      <w:r w:rsidR="000366AD">
        <w:rPr>
          <w:rFonts w:ascii="Times New Roman" w:eastAsia="Times New Roman" w:hAnsi="Times New Roman" w:cs="Times New Roman"/>
          <w:color w:val="000000"/>
          <w:sz w:val="24"/>
        </w:rPr>
        <w:t xml:space="preserve">планиран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годишен добив по ГСП е </w:t>
      </w:r>
      <w:r w:rsidR="001C2DFE">
        <w:rPr>
          <w:rFonts w:ascii="Times New Roman" w:eastAsia="Times New Roman" w:hAnsi="Times New Roman" w:cs="Times New Roman"/>
          <w:color w:val="000000"/>
          <w:sz w:val="24"/>
        </w:rPr>
        <w:t>3</w:t>
      </w:r>
      <w:r w:rsidR="0080051E">
        <w:rPr>
          <w:rFonts w:ascii="Times New Roman" w:eastAsia="Times New Roman" w:hAnsi="Times New Roman" w:cs="Times New Roman"/>
          <w:color w:val="000000"/>
          <w:sz w:val="24"/>
        </w:rPr>
        <w:t>7</w:t>
      </w:r>
      <w:r w:rsidR="001C2DF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0051E">
        <w:rPr>
          <w:rFonts w:ascii="Times New Roman" w:eastAsia="Times New Roman" w:hAnsi="Times New Roman" w:cs="Times New Roman"/>
          <w:color w:val="000000"/>
          <w:sz w:val="24"/>
        </w:rPr>
        <w:t>2</w:t>
      </w:r>
      <w:r w:rsidR="001C2DFE">
        <w:rPr>
          <w:rFonts w:ascii="Times New Roman" w:eastAsia="Times New Roman" w:hAnsi="Times New Roman" w:cs="Times New Roman"/>
          <w:color w:val="000000"/>
          <w:sz w:val="24"/>
        </w:rPr>
        <w:t>86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 м3 </w:t>
      </w:r>
      <w:r w:rsidR="000366AD">
        <w:rPr>
          <w:rFonts w:ascii="Times New Roman" w:eastAsia="Times New Roman" w:hAnsi="Times New Roman" w:cs="Times New Roman"/>
          <w:color w:val="000000"/>
          <w:sz w:val="24"/>
        </w:rPr>
        <w:t>стоя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>ща маса</w:t>
      </w:r>
      <w:r w:rsidR="000366A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C2DFE">
        <w:rPr>
          <w:rFonts w:ascii="Times New Roman" w:eastAsia="Times New Roman" w:hAnsi="Times New Roman" w:cs="Times New Roman"/>
          <w:color w:val="000000"/>
          <w:sz w:val="24"/>
        </w:rPr>
        <w:t>с</w:t>
      </w:r>
      <w:r w:rsidR="000366AD">
        <w:rPr>
          <w:rFonts w:ascii="Times New Roman" w:eastAsia="Times New Roman" w:hAnsi="Times New Roman" w:cs="Times New Roman"/>
          <w:color w:val="000000"/>
          <w:sz w:val="24"/>
        </w:rPr>
        <w:t xml:space="preserve"> клони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. От буковата </w:t>
      </w:r>
      <w:r w:rsidR="003D20AE"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и з. дъбовата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>дървесина се добиват следните сортименти: трупи за фурнир, трупи за шперплат, трупи за бичене над 30 см, трупи за бичене 18-29 см, технологична дървесина от средна и дребна, ОЗ</w:t>
      </w:r>
      <w:r w:rsidR="00B7729E">
        <w:rPr>
          <w:rFonts w:ascii="Times New Roman" w:eastAsia="Times New Roman" w:hAnsi="Times New Roman" w:cs="Times New Roman"/>
          <w:color w:val="000000"/>
          <w:sz w:val="24"/>
        </w:rPr>
        <w:t>Ц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 и дърва за огрев. От иглолистната дървесина се добиват трупи за бичене над </w:t>
      </w:r>
      <w:r w:rsidR="00B7729E" w:rsidRPr="00B7729E">
        <w:rPr>
          <w:rFonts w:ascii="Times New Roman" w:eastAsia="Times New Roman" w:hAnsi="Times New Roman" w:cs="Times New Roman"/>
          <w:color w:val="000000"/>
          <w:sz w:val="24"/>
        </w:rPr>
        <w:t>5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0 см, </w:t>
      </w:r>
      <w:r w:rsidR="00B7729E" w:rsidRPr="00B7729E">
        <w:rPr>
          <w:rFonts w:ascii="Times New Roman" w:eastAsia="Times New Roman" w:hAnsi="Times New Roman" w:cs="Times New Roman"/>
          <w:color w:val="000000"/>
          <w:sz w:val="24"/>
        </w:rPr>
        <w:t>трупи за бичене над 30 см</w:t>
      </w:r>
      <w:r w:rsidR="00B7729E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>трупи за бичене 18-29 см, трупи за бичене 15-17 см, обли греди, технологична дървесина от средна</w:t>
      </w:r>
      <w:r w:rsidR="000D6A76" w:rsidRPr="00B7729E">
        <w:rPr>
          <w:rFonts w:ascii="Times New Roman" w:eastAsia="Times New Roman" w:hAnsi="Times New Roman" w:cs="Times New Roman"/>
          <w:color w:val="000000"/>
          <w:sz w:val="24"/>
          <w:lang w:val="en-US"/>
        </w:rPr>
        <w:t>,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 xml:space="preserve"> дребна и дърва, ОЗ</w:t>
      </w:r>
      <w:r w:rsidR="00B7729E">
        <w:rPr>
          <w:rFonts w:ascii="Times New Roman" w:eastAsia="Times New Roman" w:hAnsi="Times New Roman" w:cs="Times New Roman"/>
          <w:color w:val="000000"/>
          <w:sz w:val="24"/>
        </w:rPr>
        <w:t>Ц</w:t>
      </w:r>
      <w:r w:rsidR="000D6A76" w:rsidRPr="00B7729E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="000D6A76" w:rsidRPr="00B7729E">
        <w:rPr>
          <w:rFonts w:ascii="Times New Roman" w:eastAsia="Times New Roman" w:hAnsi="Times New Roman" w:cs="Times New Roman"/>
          <w:color w:val="000000"/>
          <w:sz w:val="24"/>
        </w:rPr>
        <w:t>и асортимент дърва за горене</w:t>
      </w:r>
      <w:r w:rsidRPr="00B7729E">
        <w:rPr>
          <w:rFonts w:ascii="Times New Roman" w:eastAsia="Times New Roman" w:hAnsi="Times New Roman" w:cs="Times New Roman"/>
          <w:color w:val="000000"/>
          <w:sz w:val="24"/>
        </w:rPr>
        <w:t>.</w:t>
      </w:r>
    </w:p>
    <w:tbl>
      <w:tblPr>
        <w:tblW w:w="1434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8"/>
        <w:gridCol w:w="818"/>
        <w:gridCol w:w="835"/>
        <w:gridCol w:w="818"/>
        <w:gridCol w:w="818"/>
        <w:gridCol w:w="818"/>
        <w:gridCol w:w="818"/>
      </w:tblGrid>
      <w:tr w:rsidR="002B743A" w:rsidRPr="002B743A" w14:paraId="31A3ACFA" w14:textId="77777777" w:rsidTr="00416C68">
        <w:trPr>
          <w:trHeight w:val="240"/>
        </w:trPr>
        <w:tc>
          <w:tcPr>
            <w:tcW w:w="9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49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416C68" w:rsidRPr="00416C68" w14:paraId="77CB6BB0" w14:textId="77777777" w:rsidTr="003144FB">
              <w:trPr>
                <w:trHeight w:val="315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935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8"/>
                  </w:tblGrid>
                  <w:tr w:rsidR="003F36C4" w:rsidRPr="003F36C4" w14:paraId="7868A89E" w14:textId="77777777" w:rsidTr="003144FB">
                    <w:trPr>
                      <w:trHeight w:val="315"/>
                    </w:trPr>
                    <w:tc>
                      <w:tcPr>
                        <w:tcW w:w="93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50556DF8" w14:textId="426A3D16" w:rsidR="003F36C4" w:rsidRPr="003F36C4" w:rsidRDefault="00AB59AC" w:rsidP="00294CD7">
                        <w:pPr>
                          <w:spacing w:after="0" w:line="240" w:lineRule="auto"/>
                          <w:ind w:left="-427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     </w:t>
                        </w:r>
                        <w:r w:rsid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Годишен план за ползване на дървесина на ТП ДГС Буйновци през 202</w:t>
                        </w:r>
                        <w:r w:rsidR="006921C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  <w:r w:rsidR="003F36C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г.</w:t>
                        </w:r>
                      </w:p>
                    </w:tc>
                  </w:tr>
                  <w:tr w:rsidR="003F36C4" w:rsidRPr="003F36C4" w14:paraId="161F6104" w14:textId="77777777" w:rsidTr="003144FB">
                    <w:trPr>
                      <w:trHeight w:val="315"/>
                    </w:trPr>
                    <w:tc>
                      <w:tcPr>
                        <w:tcW w:w="93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43A621E3" w14:textId="77777777" w:rsidR="003F36C4" w:rsidRDefault="003F36C4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tbl>
                        <w:tblPr>
                          <w:tblW w:w="9208" w:type="dxa"/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0"/>
                          <w:gridCol w:w="145"/>
                          <w:gridCol w:w="808"/>
                          <w:gridCol w:w="184"/>
                          <w:gridCol w:w="769"/>
                          <w:gridCol w:w="223"/>
                          <w:gridCol w:w="851"/>
                          <w:gridCol w:w="142"/>
                          <w:gridCol w:w="992"/>
                          <w:gridCol w:w="992"/>
                          <w:gridCol w:w="142"/>
                          <w:gridCol w:w="850"/>
                          <w:gridCol w:w="284"/>
                          <w:gridCol w:w="850"/>
                          <w:gridCol w:w="426"/>
                        </w:tblGrid>
                        <w:tr w:rsidR="0080051E" w:rsidRPr="0080051E" w14:paraId="36E9716F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304300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Показатели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B2B67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Площ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D0F934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Ст.маса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991072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Лежаща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BCBEAC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Едра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FBF54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Средна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4FD2B7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Дребна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F792E1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Дърва</w:t>
                              </w:r>
                            </w:p>
                          </w:tc>
                        </w:tr>
                        <w:tr w:rsidR="0080051E" w:rsidRPr="0080051E" w14:paraId="372AC7F7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4B183B2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9160B6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ха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DBF0ED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5A8DA9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маса м3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9D7C62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5D8949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0C92BF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0A864A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м3</w:t>
                              </w:r>
                            </w:p>
                          </w:tc>
                        </w:tr>
                        <w:tr w:rsidR="0080051E" w:rsidRPr="0080051E" w14:paraId="4307C9C5" w14:textId="77777777" w:rsidTr="0080051E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8782" w:type="dxa"/>
                              <w:gridSpan w:val="14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F463262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Общо А+Б</w:t>
                              </w:r>
                            </w:p>
                          </w:tc>
                        </w:tr>
                        <w:tr w:rsidR="0080051E" w:rsidRPr="0080051E" w14:paraId="488C4686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CD46143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1. 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A400E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683,0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0C2CB2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37286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BF7491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30742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8BCCA1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6669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DA24F4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6129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6C8AFC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1780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C0C8D0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16164</w:t>
                              </w:r>
                            </w:p>
                          </w:tc>
                        </w:tr>
                        <w:tr w:rsidR="0080051E" w:rsidRPr="0080051E" w14:paraId="286017AC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noWrap/>
                              <w:vAlign w:val="bottom"/>
                              <w:hideMark/>
                            </w:tcPr>
                            <w:p w14:paraId="487A66DC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2.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C8DA2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450,7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665773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24267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D9B2E2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21311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547733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7901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11B593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2860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13AB68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400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47A06B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10150</w:t>
                              </w:r>
                            </w:p>
                          </w:tc>
                        </w:tr>
                        <w:tr w:rsidR="0080051E" w:rsidRPr="0080051E" w14:paraId="5A5BD052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978EF60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% (2/1)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F83F57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46C2E7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54003E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3E3230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118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BC41A3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D2E72D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9F796A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63</w:t>
                              </w:r>
                            </w:p>
                          </w:tc>
                        </w:tr>
                        <w:tr w:rsidR="0080051E" w:rsidRPr="0080051E" w14:paraId="1D240ADD" w14:textId="77777777" w:rsidTr="0080051E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8782" w:type="dxa"/>
                              <w:gridSpan w:val="14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F53CE75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А.Иглолистни</w:t>
                              </w:r>
                            </w:p>
                          </w:tc>
                        </w:tr>
                        <w:tr w:rsidR="0080051E" w:rsidRPr="0080051E" w14:paraId="29E04E93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C18825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1. 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D90AE5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116,9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7CEA3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7602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D330D9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5836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A9C1A4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1558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1A86B1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2131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520F04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685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BAF947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1462</w:t>
                              </w:r>
                            </w:p>
                          </w:tc>
                        </w:tr>
                        <w:tr w:rsidR="0080051E" w:rsidRPr="0080051E" w14:paraId="3855AA7C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noWrap/>
                              <w:vAlign w:val="bottom"/>
                              <w:hideMark/>
                            </w:tcPr>
                            <w:p w14:paraId="1D332064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2.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D6E5EA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175,5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E3189E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10149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D8431F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8552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37DC2C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4066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A5EB1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1775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389DE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90FA5B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2557</w:t>
                              </w:r>
                            </w:p>
                          </w:tc>
                        </w:tr>
                        <w:tr w:rsidR="0080051E" w:rsidRPr="0080051E" w14:paraId="7BA5F153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97A2FB0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 (2/1)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F84483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0D2E7D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134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61584D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147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296F6F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261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48E268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C698C2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83245A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175</w:t>
                              </w:r>
                            </w:p>
                          </w:tc>
                        </w:tr>
                        <w:tr w:rsidR="0080051E" w:rsidRPr="0080051E" w14:paraId="04A940A7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827F411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в т.ч. бял бор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FCAEDD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109,6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7133DC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6529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834D72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5513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E2DC17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2654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C62C53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1202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434E5E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64088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1544</w:t>
                              </w:r>
                            </w:p>
                          </w:tc>
                        </w:tr>
                        <w:tr w:rsidR="0080051E" w:rsidRPr="0080051E" w14:paraId="0B07147F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C21ECF4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 xml:space="preserve">           смърч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C8C45D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0,7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61785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251A27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0D20C9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53AC00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9E5699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111982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  <w:tr w:rsidR="0080051E" w:rsidRPr="0080051E" w14:paraId="613DEC31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9A9F713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 xml:space="preserve">            ела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8784A7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12,8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9CD009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1125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89D2AA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956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07920A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698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1E783E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104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9BC4D2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7E96E6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136</w:t>
                              </w:r>
                            </w:p>
                          </w:tc>
                        </w:tr>
                        <w:tr w:rsidR="0080051E" w:rsidRPr="0080051E" w14:paraId="15AF9D59" w14:textId="77777777" w:rsidTr="0080051E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8782" w:type="dxa"/>
                              <w:gridSpan w:val="14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000000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F9AEE2B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Б.Широколистни</w:t>
                              </w:r>
                            </w:p>
                          </w:tc>
                        </w:tr>
                        <w:tr w:rsidR="0080051E" w:rsidRPr="0080051E" w14:paraId="4A88DE25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341BE1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1. 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31E313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566,1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53312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29684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923A2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24906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6CEBE5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5111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469025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3998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B8AE12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1095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9EC551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14702</w:t>
                              </w:r>
                            </w:p>
                          </w:tc>
                        </w:tr>
                        <w:tr w:rsidR="0080051E" w:rsidRPr="0080051E" w14:paraId="3B309B94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000000" w:fill="FFFFFF"/>
                              <w:noWrap/>
                              <w:vAlign w:val="bottom"/>
                              <w:hideMark/>
                            </w:tcPr>
                            <w:p w14:paraId="7FBF1145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2.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006907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275,2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6E1A7C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14118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9EF83F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12759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4A69DE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3835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7058F5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1085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B58312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246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162826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7593</w:t>
                              </w:r>
                            </w:p>
                          </w:tc>
                        </w:tr>
                        <w:tr w:rsidR="0080051E" w:rsidRPr="0080051E" w14:paraId="07799760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2CD5C86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 (2/1)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B636B3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49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015752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3C0DE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51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4EEC56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71853A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B4D962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A85BB9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52</w:t>
                              </w:r>
                            </w:p>
                          </w:tc>
                        </w:tr>
                        <w:tr w:rsidR="0080051E" w:rsidRPr="0080051E" w14:paraId="46BC961D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EB0EE5A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Бук 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4B4E08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352,3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A16F2E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22066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71BA4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18462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F02E86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4973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9B091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2371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FB7B3D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346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57BBAD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10772</w:t>
                              </w:r>
                            </w:p>
                          </w:tc>
                        </w:tr>
                        <w:tr w:rsidR="0080051E" w:rsidRPr="0080051E" w14:paraId="4194499B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BD7AA9B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Бук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BB8CE8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230,0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BD70EA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11757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45A8DD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10727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10125B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3455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4117DF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737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E19DF9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201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1A4927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6334</w:t>
                              </w:r>
                            </w:p>
                          </w:tc>
                        </w:tr>
                        <w:tr w:rsidR="0080051E" w:rsidRPr="0080051E" w14:paraId="55C9A3D7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0D89FBD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1750D1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284403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53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6A13AE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58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25E7CF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ED455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28A994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A276E9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59</w:t>
                              </w:r>
                            </w:p>
                          </w:tc>
                        </w:tr>
                        <w:tr w:rsidR="0080051E" w:rsidRPr="0080051E" w14:paraId="59E47BE5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39F4FFD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Дъб 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1CC716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49,3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B285E9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1416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6C22B6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1218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20765F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0DF3E8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286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F6F52D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CC9844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819</w:t>
                              </w:r>
                            </w:p>
                          </w:tc>
                        </w:tr>
                        <w:tr w:rsidR="0080051E" w:rsidRPr="0080051E" w14:paraId="70C541B0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D71F3CF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Дъб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7A30A1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14,9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4C6EF8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117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EE0838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621EE2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EBA963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722085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FA5A55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64</w:t>
                              </w:r>
                            </w:p>
                          </w:tc>
                        </w:tr>
                        <w:tr w:rsidR="0080051E" w:rsidRPr="0080051E" w14:paraId="2DA93D31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A75EE87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94C98F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95397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9CA35E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D8327D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B9D9C5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84431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50FE3F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  <w:tr w:rsidR="0080051E" w:rsidRPr="0080051E" w14:paraId="68867BC8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09D5F0F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Цер 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054AF9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7,2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BE2333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231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FD29CC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DD4ED5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CA2BA7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49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9D82B1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4FAE74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129</w:t>
                              </w:r>
                            </w:p>
                          </w:tc>
                        </w:tr>
                        <w:tr w:rsidR="0080051E" w:rsidRPr="0080051E" w14:paraId="2C3913EA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479953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Цер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7D1CDA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6CC85D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F369BA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FD879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547A1B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813DEF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D5DA2B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</w:tr>
                        <w:tr w:rsidR="0080051E" w:rsidRPr="0080051E" w14:paraId="5C027A46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4BDB706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D2331C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A3A706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EF6B43F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96DC1C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2AF066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F951F2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6D888B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</w:tr>
                        <w:tr w:rsidR="0080051E" w:rsidRPr="0080051E" w14:paraId="7E624161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619B16F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Топола 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2B8DFA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9687B2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848980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3FE0D3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44EEF0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333A00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E8EFBE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80051E" w:rsidRPr="0080051E" w14:paraId="7B4B68D3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731835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Топола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C74675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8AE713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73B272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35AA00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6BAB6C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4023ED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5319C7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</w:tr>
                        <w:tr w:rsidR="0080051E" w:rsidRPr="0080051E" w14:paraId="61FDDC62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7015553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9330F9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6E9134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695705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E02D85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E32B10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9BDA26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B0BE28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</w:tr>
                        <w:tr w:rsidR="0080051E" w:rsidRPr="0080051E" w14:paraId="39F9019A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2FC9429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Акация 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ECCCCB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21,3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1D5C6C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1587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13741F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1382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FE9943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EE8D24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365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4D70F9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254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97EA12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763</w:t>
                              </w:r>
                            </w:p>
                          </w:tc>
                        </w:tr>
                        <w:tr w:rsidR="0080051E" w:rsidRPr="0080051E" w14:paraId="4701304B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0BF3FC6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Акация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3FE45B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3,8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CC4DBC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357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72FABB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323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ADB908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44561D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4C74F2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350B5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213</w:t>
                              </w:r>
                            </w:p>
                          </w:tc>
                        </w:tr>
                        <w:tr w:rsidR="0080051E" w:rsidRPr="0080051E" w14:paraId="12262517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3A69AB8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lastRenderedPageBreak/>
                                <w:t>%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98A46C7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8CA3A8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133243C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201BC3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#DIV/0!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79E0FC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5CF122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3F7BD4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</w:tr>
                        <w:tr w:rsidR="0080051E" w:rsidRPr="0080051E" w14:paraId="7D6CE045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69AF55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Др.шир.по ГСП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D7830C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136,0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6F37D5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4384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61D081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3649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2CB3F41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A467A9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927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CDA458E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463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CAB29BB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2219</w:t>
                              </w:r>
                            </w:p>
                          </w:tc>
                        </w:tr>
                        <w:tr w:rsidR="0080051E" w:rsidRPr="0080051E" w14:paraId="03F5945B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4E4A24A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Др.шир. год. план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232C806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26,5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1307189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1881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A80691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1593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B4B71E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337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5DF573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267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79E15A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6B11EC0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976</w:t>
                              </w:r>
                            </w:p>
                          </w:tc>
                        </w:tr>
                        <w:tr w:rsidR="0080051E" w:rsidRPr="0080051E" w14:paraId="0D9EC01D" w14:textId="77777777" w:rsidTr="00FC1B5D">
                          <w:trPr>
                            <w:gridAfter w:val="1"/>
                            <w:wAfter w:w="426" w:type="dxa"/>
                            <w:trHeight w:val="300"/>
                          </w:trPr>
                          <w:tc>
                            <w:tcPr>
                              <w:tcW w:w="1695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F490A0C" w14:textId="77777777" w:rsidR="0080051E" w:rsidRPr="0080051E" w:rsidRDefault="0080051E" w:rsidP="0080051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%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01367E5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38587A4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993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4B19B6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CA3D64D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843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4610292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99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8AC502A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58C2CC8" w14:textId="77777777" w:rsidR="0080051E" w:rsidRPr="0080051E" w:rsidRDefault="0080051E" w:rsidP="008005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0051E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44</w:t>
                              </w:r>
                            </w:p>
                          </w:tc>
                        </w:tr>
                        <w:tr w:rsidR="00AB59AC" w:rsidRPr="00AB59AC" w14:paraId="32E95571" w14:textId="77777777" w:rsidTr="0080051E">
                          <w:trPr>
                            <w:trHeight w:val="300"/>
                          </w:trPr>
                          <w:tc>
                            <w:tcPr>
                              <w:tcW w:w="1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F4367F6" w14:textId="77777777" w:rsidR="00AB59AC" w:rsidRPr="00AB59AC" w:rsidRDefault="00AB59AC" w:rsidP="00AB59AC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53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7F7FCED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53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FAF0D43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7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799CC0FE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DA4C1A5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4A583AD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CB9482E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76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4B12FFBA" w14:textId="77777777" w:rsidR="00AB59AC" w:rsidRPr="00AB59AC" w:rsidRDefault="00AB59AC" w:rsidP="00AB59A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06A3927" w14:textId="7DB80950" w:rsidR="00AB59AC" w:rsidRPr="003F36C4" w:rsidRDefault="00AB59AC" w:rsidP="003F36C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3A12314" w14:textId="33CA7374" w:rsidR="009D2768" w:rsidRPr="00FD06C1" w:rsidRDefault="009D2768" w:rsidP="00416C6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537D3A7F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A001E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33A8A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9B074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31069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93D73" w14:textId="77777777" w:rsidR="002B743A" w:rsidRP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72C2F" w14:textId="77777777" w:rsidR="002B743A" w:rsidRDefault="002B743A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06E4E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879BD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71D2C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B10A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FCAA4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1DDFA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1AE74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27A38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93AE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146C2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8516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AF292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C9F72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1CAD4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2F4EA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97E2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98EF42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1FC26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725E0F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F4176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CF27CD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6DEC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0E5E13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3BE58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E24C95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A0BB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4079FC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948FEA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61D5E8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57ED37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3418D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A9E359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838EBE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07FED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C77210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6FBD5B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C03B54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B0D551" w14:textId="77777777" w:rsidR="00416C68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F44910" w14:textId="77777777" w:rsidR="00416C68" w:rsidRPr="002B743A" w:rsidRDefault="00416C68" w:rsidP="002B74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F2FB534" w14:textId="77777777"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Недървесни продукти – </w:t>
      </w:r>
      <w:r>
        <w:rPr>
          <w:rFonts w:ascii="Times New Roman" w:eastAsia="Times New Roman" w:hAnsi="Times New Roman" w:cs="Times New Roman"/>
          <w:sz w:val="24"/>
        </w:rPr>
        <w:t>Територията на ТП ДГС Буйновци обхваща планински район с малки села, което предполага потенциалното наличие на ВКС 5. Анализа на данните за нуждите и ползванията на населението, обаче, показват нисък интерес и липса на зависимост на местното население от горските ресурси:</w:t>
      </w:r>
    </w:p>
    <w:p w14:paraId="1447898C" w14:textId="32B50769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територията на горското стопанство има 5 селища</w:t>
      </w:r>
      <w:r w:rsidR="00CD6E53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като вс</w:t>
      </w:r>
      <w:r w:rsidR="00CD6E53">
        <w:rPr>
          <w:rFonts w:ascii="Times New Roman" w:eastAsia="Times New Roman" w:hAnsi="Times New Roman" w:cs="Times New Roman"/>
          <w:sz w:val="24"/>
        </w:rPr>
        <w:t>яко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D6E53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 xml:space="preserve"> с по-малко от 2</w:t>
      </w:r>
      <w:r w:rsidR="00B26252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 xml:space="preserve">0 жители. Общия брой на населението е около </w:t>
      </w:r>
      <w:r w:rsidR="00B26252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00</w:t>
      </w:r>
      <w:r w:rsidR="00B26252">
        <w:rPr>
          <w:rFonts w:ascii="Times New Roman" w:eastAsia="Times New Roman" w:hAnsi="Times New Roman" w:cs="Times New Roman"/>
          <w:sz w:val="24"/>
        </w:rPr>
        <w:t>-600</w:t>
      </w:r>
      <w:r>
        <w:rPr>
          <w:rFonts w:ascii="Times New Roman" w:eastAsia="Times New Roman" w:hAnsi="Times New Roman" w:cs="Times New Roman"/>
          <w:sz w:val="24"/>
        </w:rPr>
        <w:t xml:space="preserve"> души.</w:t>
      </w:r>
    </w:p>
    <w:p w14:paraId="17748ADE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ДГС Буйновци предоставя дърва за огрев и битови нужди на местното население според предявените нужди, но като цяло снабдяването на исканите количества дърва се осигурява от дърводобивни фирми.</w:t>
      </w:r>
    </w:p>
    <w:p w14:paraId="6D00134E" w14:textId="77777777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Животновъдството в района е слабо развито и населението не проявява интерес към определените за паша терени.</w:t>
      </w:r>
    </w:p>
    <w:p w14:paraId="36F17B11" w14:textId="4B5797A2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Ползванията на останалите недървесни продукти е инцидентно. Издадените позволителни за ползване за последните години са средно </w:t>
      </w:r>
      <w:r w:rsidR="00063165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-</w:t>
      </w:r>
      <w:r w:rsidR="00063165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на брой за година – за събиране на левурда, гъби, листа от глухарче. Събраните НДГП се предават в пунктове в гр. Елена.</w:t>
      </w:r>
    </w:p>
    <w:p w14:paraId="7A611098" w14:textId="7C560F6F" w:rsidR="00063165" w:rsidRDefault="00063165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Стопанството има възможност да предостави на пазара около 50 бр. годишно коледни елхи от дърве</w:t>
      </w:r>
      <w:r w:rsidR="00131697">
        <w:rPr>
          <w:rFonts w:ascii="Times New Roman" w:eastAsia="Times New Roman" w:hAnsi="Times New Roman" w:cs="Times New Roman"/>
          <w:sz w:val="24"/>
        </w:rPr>
        <w:t>сни видове об. смърч и об. ела.</w:t>
      </w:r>
    </w:p>
    <w:p w14:paraId="690B0C05" w14:textId="4355237D" w:rsidR="00432A4F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Лов – по План за ловностопански дейности</w:t>
      </w:r>
      <w:r w:rsidR="00CD6E53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5E661FF" w14:textId="77777777" w:rsidR="00CD6E53" w:rsidRDefault="00CD6E53" w:rsidP="00CD6E53">
      <w:pPr>
        <w:tabs>
          <w:tab w:val="left" w:pos="144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7D91BA4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II. Регулиращи услуги - ползи от процесите в екосистемите</w:t>
      </w:r>
    </w:p>
    <w:p w14:paraId="0F065E23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Водорегулираща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водоохранна и водорегулираща. Водоохранна функция е способността на горите да стабилизират повърхностните и подпочвени води на определена територия (водосбор) за дълъг период от време. Водорегулиращата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</w:r>
    </w:p>
    <w:p w14:paraId="02562C5A" w14:textId="12DD6971" w:rsidR="00432A4F" w:rsidRDefault="00790698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Водоохранна функция - Вододайната зона е обявена с протокол от 14.12.76 г., одобрен на 16.11.1978 г. от Министерството на строежите и архитектурата и съгласувано с МГГП с писмо № 12300/20.10.1978 г. с обща площ 11 </w:t>
      </w:r>
      <w:r w:rsidR="006B1B25">
        <w:rPr>
          <w:rFonts w:ascii="Times New Roman" w:eastAsia="Times New Roman" w:hAnsi="Times New Roman" w:cs="Times New Roman"/>
          <w:color w:val="000000"/>
          <w:sz w:val="24"/>
        </w:rPr>
        <w:t>758</w:t>
      </w:r>
      <w:r>
        <w:rPr>
          <w:rFonts w:ascii="Times New Roman" w:eastAsia="Times New Roman" w:hAnsi="Times New Roman" w:cs="Times New Roman"/>
          <w:color w:val="000000"/>
          <w:sz w:val="24"/>
        </w:rPr>
        <w:t>,8 ха, от която залесена – 1</w:t>
      </w:r>
      <w:r w:rsidR="005E10C4">
        <w:rPr>
          <w:rFonts w:ascii="Times New Roman" w:eastAsia="Times New Roman" w:hAnsi="Times New Roman" w:cs="Times New Roman"/>
          <w:color w:val="000000"/>
          <w:sz w:val="24"/>
        </w:rPr>
        <w:t>1 474,80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ха и незалесена </w:t>
      </w:r>
      <w:r w:rsidR="005E10C4">
        <w:rPr>
          <w:rFonts w:ascii="Times New Roman" w:eastAsia="Times New Roman" w:hAnsi="Times New Roman" w:cs="Times New Roman"/>
          <w:color w:val="000000"/>
          <w:sz w:val="24"/>
        </w:rPr>
        <w:t xml:space="preserve">дървопроизводителна площ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– </w:t>
      </w:r>
      <w:r w:rsidR="005E10C4">
        <w:rPr>
          <w:rFonts w:ascii="Times New Roman" w:eastAsia="Times New Roman" w:hAnsi="Times New Roman" w:cs="Times New Roman"/>
          <w:color w:val="000000"/>
          <w:sz w:val="24"/>
        </w:rPr>
        <w:t>1,0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ха </w:t>
      </w:r>
      <w:r w:rsidR="005E10C4">
        <w:rPr>
          <w:rFonts w:ascii="Times New Roman" w:eastAsia="Times New Roman" w:hAnsi="Times New Roman" w:cs="Times New Roman"/>
          <w:color w:val="000000"/>
          <w:sz w:val="24"/>
        </w:rPr>
        <w:t xml:space="preserve">и недървопроизводителна площ – 283,0 ха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/ДГТ – </w:t>
      </w:r>
      <w:r w:rsidR="005D2215">
        <w:rPr>
          <w:rFonts w:ascii="Times New Roman" w:eastAsia="Times New Roman" w:hAnsi="Times New Roman" w:cs="Times New Roman"/>
          <w:color w:val="000000"/>
          <w:sz w:val="24"/>
        </w:rPr>
        <w:t>8446,3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ха/ и със Заповед № СОЗ-34/28.12.2004 г. на Директора на Басейнова дирекция „Дунавски район” /БДДР/ за учредяване на санитарно-охранителна зона на яз. „Йовковци”, предназначен за питейно-битово водоснабдяване.</w:t>
      </w:r>
    </w:p>
    <w:p w14:paraId="3EF01EAF" w14:textId="205D31F9"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Включените горскостопански единици са посочени </w:t>
      </w:r>
      <w:r w:rsidR="006B1B25">
        <w:rPr>
          <w:rFonts w:ascii="Times New Roman" w:eastAsia="Times New Roman" w:hAnsi="Times New Roman" w:cs="Times New Roman"/>
          <w:color w:val="000000"/>
          <w:sz w:val="24"/>
        </w:rPr>
        <w:t xml:space="preserve">в новия </w:t>
      </w:r>
      <w:r>
        <w:rPr>
          <w:rFonts w:ascii="Times New Roman" w:eastAsia="Times New Roman" w:hAnsi="Times New Roman" w:cs="Times New Roman"/>
          <w:color w:val="000000"/>
          <w:sz w:val="24"/>
        </w:rPr>
        <w:t>горскостопански план на ДГС Буйновци от 20</w:t>
      </w:r>
      <w:r w:rsidR="006B1B25">
        <w:rPr>
          <w:rFonts w:ascii="Times New Roman" w:eastAsia="Times New Roman" w:hAnsi="Times New Roman" w:cs="Times New Roman"/>
          <w:color w:val="000000"/>
          <w:sz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2 година.</w:t>
      </w:r>
      <w:r w:rsidR="00451C3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1CD5FCF1" w14:textId="11B8A009" w:rsidR="00432A4F" w:rsidRDefault="00790698">
      <w:pPr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2. Водорегулиращата функция - На територията на ТП ДЛС Буйновци са идентифицирани гори, които отговарят на определението за ВКС 4.</w:t>
      </w:r>
      <w:r w:rsidR="005A472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2. т. 3, като горна граница на гората -</w:t>
      </w:r>
      <w:r w:rsidR="008E548B">
        <w:rPr>
          <w:rFonts w:ascii="Times New Roman" w:eastAsia="Times New Roman" w:hAnsi="Times New Roman" w:cs="Times New Roman"/>
          <w:color w:val="000000"/>
          <w:sz w:val="24"/>
        </w:rPr>
        <w:t>подотдели 110 е, ж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8E548B">
        <w:rPr>
          <w:rFonts w:ascii="Times New Roman" w:eastAsia="Times New Roman" w:hAnsi="Times New Roman" w:cs="Times New Roman"/>
          <w:color w:val="000000"/>
          <w:sz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с  обща площ от </w:t>
      </w:r>
      <w:r w:rsidR="009971C7">
        <w:rPr>
          <w:rFonts w:ascii="Times New Roman" w:eastAsia="Times New Roman" w:hAnsi="Times New Roman" w:cs="Times New Roman"/>
          <w:color w:val="000000"/>
          <w:sz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9971C7">
        <w:rPr>
          <w:rFonts w:ascii="Times New Roman" w:eastAsia="Times New Roman" w:hAnsi="Times New Roman" w:cs="Times New Roman"/>
          <w:color w:val="000000"/>
          <w:sz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ха.</w:t>
      </w:r>
    </w:p>
    <w:p w14:paraId="58555A1A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 Противоерозионна функция </w:t>
      </w:r>
    </w:p>
    <w:p w14:paraId="5D6E8C42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 България за ГВКС се приемат всички ЗГГФ, представляващи:</w:t>
      </w:r>
    </w:p>
    <w:p w14:paraId="7507A0A2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ЗГГФ с наклон над 30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(или по-малък, при разположение под обработваеми земи, поляни, голини, редини, които са с наклон над 10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 xml:space="preserve"> и дължина по-голяма от 200 м) с площ над 1 ha и пълнота над 0,6;</w:t>
      </w:r>
    </w:p>
    <w:p w14:paraId="40AA4CD4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Гори създадени по технически проекти за борба с ерозията, корекционни, брегозащитни и колматажни горски пояси;</w:t>
      </w:r>
    </w:p>
    <w:p w14:paraId="60524318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Гори предпазващи населени места или комуникации, разположени на пътя на паднали до момента лавини по данни от Планинската спасителна служба, гори в снегосборна област с наклон между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–50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, както и такива разположени под обезлесена снегосборна област с дължина над 200 м. и наклон над 20</w:t>
      </w:r>
      <w:r>
        <w:rPr>
          <w:rFonts w:ascii="Times New Roman" w:eastAsia="Times New Roman" w:hAnsi="Times New Roman" w:cs="Times New Roman"/>
          <w:b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14:paraId="4EE4E701" w14:textId="77777777"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3E7EF1CC" w14:textId="77777777" w:rsidR="00432A4F" w:rsidRDefault="00790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 ЗГГФ, включени на територията на ДГС Буйновци за тази консервационна стойност са идентифицирани гори, отговарящи на т. 1 и т. 2. От проведените интервюта не са установени гори, отговарящи на критериите на т. 3.</w:t>
      </w:r>
    </w:p>
    <w:p w14:paraId="270EF02F" w14:textId="77777777" w:rsidR="00D068B8" w:rsidRDefault="00D068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3210316" w14:textId="77777777" w:rsidR="00432A4F" w:rsidRPr="00D068B8" w:rsidRDefault="00790698" w:rsidP="00D068B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>Насаждения с наклон над 30</w:t>
      </w:r>
      <w:r w:rsidRPr="00D068B8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о</w:t>
      </w:r>
    </w:p>
    <w:p w14:paraId="24800576" w14:textId="2C63074A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Списък на отдели и подотдели с наклон над 30</w:t>
      </w: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 ГСП от 20</w:t>
      </w:r>
      <w:r w:rsidR="00652D2E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2 г. -</w:t>
      </w:r>
      <w:r>
        <w:rPr>
          <w:rFonts w:ascii="Times New Roman" w:eastAsia="Times New Roman" w:hAnsi="Times New Roman" w:cs="Times New Roman"/>
          <w:b/>
          <w:sz w:val="24"/>
        </w:rPr>
        <w:t xml:space="preserve"> описани подробно в доклада за ГВКС</w:t>
      </w:r>
    </w:p>
    <w:p w14:paraId="5E5E48A0" w14:textId="77777777" w:rsidR="00432A4F" w:rsidRDefault="00432A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214FAEA" w14:textId="77777777" w:rsidR="00432A4F" w:rsidRPr="00D068B8" w:rsidRDefault="00790698" w:rsidP="00D068B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68B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Гори, създадени по технически проекти за борба с ерозията - отдели </w:t>
      </w:r>
      <w:r w:rsidRPr="00D068B8">
        <w:rPr>
          <w:rFonts w:ascii="Times New Roman" w:eastAsia="Times New Roman" w:hAnsi="Times New Roman" w:cs="Times New Roman"/>
          <w:color w:val="000000"/>
          <w:sz w:val="24"/>
        </w:rPr>
        <w:t xml:space="preserve">157, 189 - площ 5,0 ха   </w:t>
      </w:r>
    </w:p>
    <w:p w14:paraId="59EAC636" w14:textId="77777777" w:rsidR="00432A4F" w:rsidRDefault="00790698">
      <w:pPr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III. Културни и социални услуги - нематериални ползи от екосистемите</w:t>
      </w:r>
    </w:p>
    <w:p w14:paraId="1EC2F257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Културните услуги са нематериални ползи от екосистемите. </w:t>
      </w:r>
    </w:p>
    <w:p w14:paraId="37D7BC9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Осигуряването на условия за рекреация и туризъм прави горите предпочитано място за почивка на хиляди хора.</w:t>
      </w:r>
    </w:p>
    <w:p w14:paraId="6A6A9D2F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171CF3FC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4CC8D134" w14:textId="46F8277B" w:rsidR="00432A4F" w:rsidRDefault="00790698">
      <w:pPr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00FF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Образователна стойност - съвместни дейности със СЦДП ДП Габрово по организиране на седмица на гората с училища в инициативата “Лесовъд за един ден”.</w:t>
      </w:r>
    </w:p>
    <w:p w14:paraId="4F0E9CBE" w14:textId="0FC54D69" w:rsidR="00432A4F" w:rsidRPr="00CE73D0" w:rsidRDefault="00790698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Осигуряване на условия за рекреация и туризъм - посочват се вече създадени или планирани нови или такива за ремонт и поддръжка: кътове за отдих, чешми, огледни места, екопътеки, туристически маршрути и др.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Най-популярната и посещавана екопътека в региона е с. Мийковци - х. Чумерна, както </w:t>
      </w:r>
      <w:r w:rsidR="00561AD1">
        <w:rPr>
          <w:rFonts w:ascii="Times New Roman" w:eastAsia="Times New Roman" w:hAnsi="Times New Roman" w:cs="Times New Roman"/>
          <w:color w:val="000000"/>
          <w:sz w:val="24"/>
        </w:rPr>
        <w:t>и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кътовете за отдих, разположени по 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притоците на 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>р.</w:t>
      </w:r>
      <w:r w:rsidR="00B64D9D">
        <w:rPr>
          <w:rFonts w:ascii="Times New Roman" w:eastAsia="Times New Roman" w:hAnsi="Times New Roman" w:cs="Times New Roman"/>
          <w:color w:val="000000"/>
          <w:sz w:val="24"/>
        </w:rPr>
        <w:t xml:space="preserve"> Мийковска.</w:t>
      </w:r>
      <w:r w:rsidR="00146BD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321CB7">
        <w:rPr>
          <w:rFonts w:ascii="Times New Roman" w:eastAsia="Times New Roman" w:hAnsi="Times New Roman" w:cs="Times New Roman"/>
          <w:color w:val="000000"/>
          <w:sz w:val="24"/>
        </w:rPr>
        <w:t>ДГС Буйновци организира и провежда почистването</w:t>
      </w:r>
      <w:r w:rsidR="00C62896">
        <w:rPr>
          <w:rFonts w:ascii="Times New Roman" w:eastAsia="Times New Roman" w:hAnsi="Times New Roman" w:cs="Times New Roman"/>
          <w:color w:val="000000"/>
          <w:sz w:val="24"/>
        </w:rPr>
        <w:t>, както и поддръжката им,</w:t>
      </w:r>
      <w:r w:rsidR="00321CB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CE73D0">
        <w:rPr>
          <w:rFonts w:ascii="Times New Roman" w:eastAsia="Times New Roman" w:hAnsi="Times New Roman" w:cs="Times New Roman"/>
          <w:color w:val="000000"/>
          <w:sz w:val="24"/>
        </w:rPr>
        <w:t>регулярно.</w:t>
      </w:r>
    </w:p>
    <w:p w14:paraId="7EA01197" w14:textId="20FFA517" w:rsidR="00537969" w:rsidRDefault="00537969" w:rsidP="00537969">
      <w:pPr>
        <w:pStyle w:val="Default"/>
        <w:spacing w:line="360" w:lineRule="auto"/>
        <w:jc w:val="both"/>
      </w:pPr>
      <w:r>
        <w:t xml:space="preserve"> - Курортни гори, определени с протокол от 13.11.74 г., одобрен от Министерството на горите и опазването на природната среда – отдели и подотдели: ДГТ - </w:t>
      </w:r>
      <w:r w:rsidRPr="0066393F">
        <w:t xml:space="preserve">97 </w:t>
      </w:r>
      <w:r w:rsidR="00561AD1">
        <w:t>и, к, м-ш, д1, ж1, з1, и1, о1</w:t>
      </w:r>
      <w:r w:rsidRPr="0066393F">
        <w:t xml:space="preserve"> - с обща площ </w:t>
      </w:r>
      <w:r w:rsidR="00561AD1">
        <w:t>43</w:t>
      </w:r>
      <w:r w:rsidRPr="0066393F">
        <w:t>,</w:t>
      </w:r>
      <w:r>
        <w:t>2</w:t>
      </w:r>
      <w:r w:rsidRPr="0066393F">
        <w:t xml:space="preserve"> ха</w:t>
      </w:r>
      <w:r>
        <w:t>.</w:t>
      </w:r>
    </w:p>
    <w:p w14:paraId="5DCFD5A0" w14:textId="77777777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3. Естетична стойност на ландшафта - При определянето на тази консервационна стойност се включват типични ландшафти и тяхното биологично многообразие от района на Стара планина. Горите на територията на ДГС Буйновци отговарят на критериите на консервационната стойност, разглеждани в пространството на целия старопланински масив. </w:t>
      </w:r>
    </w:p>
    <w:p w14:paraId="31D637FA" w14:textId="77777777" w:rsidR="009C4E9A" w:rsidRDefault="009C4E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7317309B" w14:textId="394BF3D6" w:rsidR="00432A4F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 Горите като източник на културни услуги, вдъхновение и принадлежност за хората, и като среда и обект на духовна и религиозна идентичност.</w:t>
      </w:r>
    </w:p>
    <w:p w14:paraId="196E4C21" w14:textId="77777777" w:rsidR="00EE7E4E" w:rsidRDefault="007906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14:paraId="5BB09E5F" w14:textId="2E4158C7" w:rsidR="00432A4F" w:rsidRDefault="00EE7E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</w:t>
      </w:r>
      <w:r w:rsidR="00790698">
        <w:rPr>
          <w:rFonts w:ascii="Times New Roman" w:eastAsia="Times New Roman" w:hAnsi="Times New Roman" w:cs="Times New Roman"/>
          <w:color w:val="000000"/>
          <w:sz w:val="24"/>
        </w:rPr>
        <w:t xml:space="preserve">На територията на ТП ДГС Буйновци има манастир, наречен </w:t>
      </w:r>
      <w:r w:rsidR="007B44CB">
        <w:rPr>
          <w:rFonts w:ascii="Times New Roman" w:eastAsia="Times New Roman" w:hAnsi="Times New Roman" w:cs="Times New Roman"/>
          <w:color w:val="000000"/>
          <w:sz w:val="24"/>
        </w:rPr>
        <w:t>„</w:t>
      </w:r>
      <w:r w:rsidR="00790698">
        <w:rPr>
          <w:rFonts w:ascii="Times New Roman" w:eastAsia="Times New Roman" w:hAnsi="Times New Roman" w:cs="Times New Roman"/>
          <w:color w:val="000000"/>
          <w:sz w:val="24"/>
        </w:rPr>
        <w:t>Св. Илия</w:t>
      </w:r>
      <w:r w:rsidR="007B44CB">
        <w:rPr>
          <w:rFonts w:ascii="Times New Roman" w:eastAsia="Times New Roman" w:hAnsi="Times New Roman" w:cs="Times New Roman"/>
          <w:color w:val="000000"/>
          <w:sz w:val="24"/>
        </w:rPr>
        <w:t>“</w:t>
      </w:r>
      <w:r w:rsidR="00790698">
        <w:rPr>
          <w:rFonts w:ascii="Times New Roman" w:eastAsia="Times New Roman" w:hAnsi="Times New Roman" w:cs="Times New Roman"/>
          <w:color w:val="000000"/>
          <w:sz w:val="24"/>
        </w:rPr>
        <w:t>. Манастирът се намира в населено място (с. Буйновци) и няма значими горски територии около него. Има и малък параклис, също в с. Буйновци.</w:t>
      </w:r>
    </w:p>
    <w:p w14:paraId="21B88A4A" w14:textId="40CB298E" w:rsidR="004B50FD" w:rsidRDefault="004B50FD" w:rsidP="004B50FD">
      <w:pPr>
        <w:pStyle w:val="Default"/>
        <w:spacing w:line="360" w:lineRule="auto"/>
        <w:jc w:val="both"/>
      </w:pPr>
      <w:bookmarkStart w:id="0" w:name="_Hlk42769709"/>
    </w:p>
    <w:p w14:paraId="4D05FF62" w14:textId="77777777" w:rsidR="00645E3E" w:rsidRDefault="00645E3E" w:rsidP="004B50FD">
      <w:pPr>
        <w:pStyle w:val="Default"/>
        <w:spacing w:line="360" w:lineRule="auto"/>
        <w:jc w:val="both"/>
      </w:pPr>
    </w:p>
    <w:bookmarkEnd w:id="0"/>
    <w:p w14:paraId="2BCB9134" w14:textId="1DB14677" w:rsidR="00432A4F" w:rsidRDefault="009F53D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29</w:t>
      </w:r>
      <w:r w:rsidR="00790698">
        <w:rPr>
          <w:rFonts w:ascii="Times New Roman" w:eastAsia="Times New Roman" w:hAnsi="Times New Roman" w:cs="Times New Roman"/>
          <w:sz w:val="24"/>
        </w:rPr>
        <w:t>.01.20</w:t>
      </w:r>
      <w:r w:rsidR="00537969">
        <w:rPr>
          <w:rFonts w:ascii="Times New Roman" w:eastAsia="Times New Roman" w:hAnsi="Times New Roman" w:cs="Times New Roman"/>
          <w:sz w:val="24"/>
        </w:rPr>
        <w:t>2</w:t>
      </w:r>
      <w:r w:rsidR="00EE7E4E">
        <w:rPr>
          <w:rFonts w:ascii="Times New Roman" w:eastAsia="Times New Roman" w:hAnsi="Times New Roman" w:cs="Times New Roman"/>
          <w:sz w:val="24"/>
        </w:rPr>
        <w:t>4</w:t>
      </w:r>
      <w:r w:rsidR="00790698">
        <w:rPr>
          <w:rFonts w:ascii="Times New Roman" w:eastAsia="Times New Roman" w:hAnsi="Times New Roman" w:cs="Times New Roman"/>
          <w:sz w:val="24"/>
        </w:rPr>
        <w:t xml:space="preserve"> г.</w:t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</w:r>
      <w:r w:rsidR="00790698">
        <w:rPr>
          <w:rFonts w:ascii="Times New Roman" w:eastAsia="Times New Roman" w:hAnsi="Times New Roman" w:cs="Times New Roman"/>
          <w:sz w:val="24"/>
        </w:rPr>
        <w:tab/>
        <w:t>Изготвил:</w:t>
      </w:r>
      <w:r w:rsidR="0087243E">
        <w:rPr>
          <w:rFonts w:ascii="Times New Roman" w:eastAsia="Times New Roman" w:hAnsi="Times New Roman" w:cs="Times New Roman"/>
          <w:sz w:val="24"/>
        </w:rPr>
        <w:t xml:space="preserve"> </w:t>
      </w:r>
      <w:r w:rsidR="00537969">
        <w:rPr>
          <w:rFonts w:ascii="Times New Roman" w:eastAsia="Times New Roman" w:hAnsi="Times New Roman" w:cs="Times New Roman"/>
          <w:sz w:val="24"/>
        </w:rPr>
        <w:t xml:space="preserve">  </w:t>
      </w:r>
      <w:r w:rsidR="0087243E">
        <w:rPr>
          <w:rFonts w:ascii="Times New Roman" w:eastAsia="Times New Roman" w:hAnsi="Times New Roman" w:cs="Times New Roman"/>
          <w:sz w:val="24"/>
        </w:rPr>
        <w:t>/п/</w:t>
      </w:r>
    </w:p>
    <w:p w14:paraId="3B8E3F13" w14:textId="77777777" w:rsidR="00432A4F" w:rsidRDefault="00790698" w:rsidP="00B46E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с. Буйновци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</w:t>
      </w:r>
      <w:r w:rsidR="0053796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 /инж. Д. Колева/</w:t>
      </w:r>
    </w:p>
    <w:sectPr w:rsidR="00432A4F" w:rsidSect="008C3609">
      <w:pgSz w:w="11906" w:h="16838"/>
      <w:pgMar w:top="737" w:right="1247" w:bottom="79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70E97"/>
    <w:multiLevelType w:val="hybridMultilevel"/>
    <w:tmpl w:val="1CCAB194"/>
    <w:lvl w:ilvl="0" w:tplc="705612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813AE8"/>
    <w:multiLevelType w:val="hybridMultilevel"/>
    <w:tmpl w:val="EFC27B12"/>
    <w:lvl w:ilvl="0" w:tplc="74C048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2334449">
    <w:abstractNumId w:val="1"/>
  </w:num>
  <w:num w:numId="2" w16cid:durableId="1876846129">
    <w:abstractNumId w:val="0"/>
  </w:num>
  <w:num w:numId="3" w16cid:durableId="945891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4F"/>
    <w:rsid w:val="0000014C"/>
    <w:rsid w:val="00035E2F"/>
    <w:rsid w:val="000366AD"/>
    <w:rsid w:val="00051A89"/>
    <w:rsid w:val="00063165"/>
    <w:rsid w:val="00085694"/>
    <w:rsid w:val="000D6A76"/>
    <w:rsid w:val="000E076C"/>
    <w:rsid w:val="000E19EE"/>
    <w:rsid w:val="00131697"/>
    <w:rsid w:val="00146BDF"/>
    <w:rsid w:val="001572B2"/>
    <w:rsid w:val="001A181B"/>
    <w:rsid w:val="001C2DFE"/>
    <w:rsid w:val="001F7B7B"/>
    <w:rsid w:val="00294CD7"/>
    <w:rsid w:val="002B743A"/>
    <w:rsid w:val="002E6233"/>
    <w:rsid w:val="003144FB"/>
    <w:rsid w:val="00321CB7"/>
    <w:rsid w:val="00347613"/>
    <w:rsid w:val="00384D48"/>
    <w:rsid w:val="003D20AE"/>
    <w:rsid w:val="003F36C4"/>
    <w:rsid w:val="003F5844"/>
    <w:rsid w:val="00414CFE"/>
    <w:rsid w:val="00416C68"/>
    <w:rsid w:val="00427B1C"/>
    <w:rsid w:val="00427E48"/>
    <w:rsid w:val="00432A4F"/>
    <w:rsid w:val="00451C3D"/>
    <w:rsid w:val="00462CFA"/>
    <w:rsid w:val="00492B48"/>
    <w:rsid w:val="004B50FD"/>
    <w:rsid w:val="004D770B"/>
    <w:rsid w:val="00537969"/>
    <w:rsid w:val="00561AD1"/>
    <w:rsid w:val="005A4065"/>
    <w:rsid w:val="005A4724"/>
    <w:rsid w:val="005D2215"/>
    <w:rsid w:val="005E10C4"/>
    <w:rsid w:val="00644805"/>
    <w:rsid w:val="00645E3E"/>
    <w:rsid w:val="00652D2E"/>
    <w:rsid w:val="00656E24"/>
    <w:rsid w:val="006921C3"/>
    <w:rsid w:val="006A0C58"/>
    <w:rsid w:val="006B1B25"/>
    <w:rsid w:val="00707054"/>
    <w:rsid w:val="00742940"/>
    <w:rsid w:val="00790698"/>
    <w:rsid w:val="007B44CB"/>
    <w:rsid w:val="007C4617"/>
    <w:rsid w:val="0080051E"/>
    <w:rsid w:val="00826E2D"/>
    <w:rsid w:val="00841A7E"/>
    <w:rsid w:val="0087243E"/>
    <w:rsid w:val="008B0F33"/>
    <w:rsid w:val="008C3609"/>
    <w:rsid w:val="008E548B"/>
    <w:rsid w:val="008F3D29"/>
    <w:rsid w:val="009048CD"/>
    <w:rsid w:val="00940C48"/>
    <w:rsid w:val="009971C7"/>
    <w:rsid w:val="009C4E9A"/>
    <w:rsid w:val="009D2768"/>
    <w:rsid w:val="009F53D9"/>
    <w:rsid w:val="00A172CE"/>
    <w:rsid w:val="00AB59AC"/>
    <w:rsid w:val="00AB5EAE"/>
    <w:rsid w:val="00AE0FF1"/>
    <w:rsid w:val="00B26252"/>
    <w:rsid w:val="00B42526"/>
    <w:rsid w:val="00B46E18"/>
    <w:rsid w:val="00B64D9D"/>
    <w:rsid w:val="00B70F90"/>
    <w:rsid w:val="00B7729E"/>
    <w:rsid w:val="00C62896"/>
    <w:rsid w:val="00CD6E53"/>
    <w:rsid w:val="00CE3BA6"/>
    <w:rsid w:val="00CE73D0"/>
    <w:rsid w:val="00D068B8"/>
    <w:rsid w:val="00EE7E4E"/>
    <w:rsid w:val="00FB082D"/>
    <w:rsid w:val="00FC1B5D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C8ED"/>
  <w15:docId w15:val="{365A2910-9087-4D0E-B47C-239F9051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1296</Words>
  <Characters>7391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Koleva</cp:lastModifiedBy>
  <cp:revision>20</cp:revision>
  <cp:lastPrinted>2024-02-02T07:55:00Z</cp:lastPrinted>
  <dcterms:created xsi:type="dcterms:W3CDTF">2024-01-31T12:11:00Z</dcterms:created>
  <dcterms:modified xsi:type="dcterms:W3CDTF">2024-02-02T08:48:00Z</dcterms:modified>
</cp:coreProperties>
</file>