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E94B" w14:textId="0C389DE3" w:rsidR="00D7389F" w:rsidRDefault="0037505D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D7389F"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="00D7389F"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20</w:t>
      </w:r>
      <w:r w:rsidR="00515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C87D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A804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на територията на ТП ДГС Буйновци</w:t>
      </w:r>
    </w:p>
    <w:p w14:paraId="788CB184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831BE6" w14:textId="71D50D8A" w:rsidR="00F60C4C" w:rsidRPr="002E3434" w:rsidRDefault="00D7389F" w:rsidP="002E34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34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2E34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– планирани дейности през 20</w:t>
      </w:r>
      <w:r w:rsidR="0051595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87D4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14:paraId="68D225A3" w14:textId="35D31D14" w:rsidR="008B0AF7" w:rsidRDefault="008B0AF7" w:rsidP="0072294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B44A05" w:rsidRPr="00B44A05">
        <w:rPr>
          <w:rFonts w:ascii="Times New Roman" w:hAnsi="Times New Roman" w:cs="Times New Roman"/>
          <w:sz w:val="24"/>
          <w:szCs w:val="24"/>
        </w:rPr>
        <w:t>Средния</w:t>
      </w:r>
      <w:r w:rsidR="000C3D50">
        <w:rPr>
          <w:rFonts w:ascii="Times New Roman" w:hAnsi="Times New Roman" w:cs="Times New Roman"/>
          <w:sz w:val="24"/>
          <w:szCs w:val="24"/>
        </w:rPr>
        <w:t>т</w:t>
      </w:r>
      <w:r w:rsidR="00B44A05" w:rsidRPr="00B44A05">
        <w:rPr>
          <w:rFonts w:ascii="Times New Roman" w:hAnsi="Times New Roman" w:cs="Times New Roman"/>
          <w:sz w:val="24"/>
          <w:szCs w:val="24"/>
        </w:rPr>
        <w:t xml:space="preserve"> годишен обем </w:t>
      </w:r>
      <w:r w:rsidR="001E4458">
        <w:rPr>
          <w:rFonts w:ascii="Times New Roman" w:hAnsi="Times New Roman" w:cs="Times New Roman"/>
          <w:sz w:val="24"/>
          <w:szCs w:val="24"/>
        </w:rPr>
        <w:t xml:space="preserve">за добив </w:t>
      </w:r>
      <w:r w:rsidR="00B44A05" w:rsidRPr="00B44A05">
        <w:rPr>
          <w:rFonts w:ascii="Times New Roman" w:hAnsi="Times New Roman" w:cs="Times New Roman"/>
          <w:sz w:val="24"/>
          <w:szCs w:val="24"/>
        </w:rPr>
        <w:t>на дървесина, предвиден по ГСП</w:t>
      </w:r>
      <w:r w:rsidR="000C3D50">
        <w:rPr>
          <w:rFonts w:ascii="Times New Roman" w:hAnsi="Times New Roman" w:cs="Times New Roman"/>
          <w:sz w:val="24"/>
          <w:szCs w:val="24"/>
        </w:rPr>
        <w:t xml:space="preserve"> от 2022 г.</w:t>
      </w:r>
      <w:r w:rsidR="00B44A05" w:rsidRPr="00B44A05">
        <w:rPr>
          <w:rFonts w:ascii="Times New Roman" w:hAnsi="Times New Roman" w:cs="Times New Roman"/>
          <w:sz w:val="24"/>
          <w:szCs w:val="24"/>
        </w:rPr>
        <w:t xml:space="preserve">, е </w:t>
      </w:r>
      <w:r w:rsidR="001E4458">
        <w:rPr>
          <w:rFonts w:ascii="Times New Roman" w:hAnsi="Times New Roman" w:cs="Times New Roman"/>
          <w:sz w:val="24"/>
          <w:szCs w:val="24"/>
        </w:rPr>
        <w:t>30 742</w:t>
      </w:r>
      <w:r w:rsidR="00B44A05" w:rsidRPr="00B44A05">
        <w:rPr>
          <w:rFonts w:ascii="Times New Roman" w:hAnsi="Times New Roman" w:cs="Times New Roman"/>
          <w:sz w:val="24"/>
          <w:szCs w:val="24"/>
        </w:rPr>
        <w:t xml:space="preserve"> </w:t>
      </w:r>
      <w:r w:rsidR="001E4458">
        <w:rPr>
          <w:rFonts w:ascii="Times New Roman" w:hAnsi="Times New Roman" w:cs="Times New Roman"/>
          <w:sz w:val="24"/>
          <w:szCs w:val="24"/>
        </w:rPr>
        <w:t>л</w:t>
      </w:r>
      <w:r w:rsidR="000C3D50">
        <w:rPr>
          <w:rFonts w:ascii="Times New Roman" w:hAnsi="Times New Roman" w:cs="Times New Roman"/>
          <w:sz w:val="24"/>
          <w:szCs w:val="24"/>
        </w:rPr>
        <w:t xml:space="preserve">. </w:t>
      </w:r>
      <w:r w:rsidR="00B44A05" w:rsidRPr="00B44A05">
        <w:rPr>
          <w:rFonts w:ascii="Times New Roman" w:hAnsi="Times New Roman" w:cs="Times New Roman"/>
          <w:sz w:val="24"/>
          <w:szCs w:val="24"/>
        </w:rPr>
        <w:t>м3</w:t>
      </w:r>
      <w:r w:rsidR="00B44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>През 20</w:t>
      </w:r>
      <w:r w:rsidR="0097350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87D4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ДГС Буйновци планира добив на дървесина 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>в размер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C3D50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1E44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3D5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E445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C3D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9C4B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</w:t>
      </w:r>
      <w:r w:rsidR="00F60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0FACB4F" w14:textId="4A94D091" w:rsidR="00EF38F3" w:rsidRDefault="00EF38F3" w:rsidP="00B44A0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777C11">
        <w:rPr>
          <w:rFonts w:ascii="Times New Roman" w:hAnsi="Times New Roman" w:cs="Times New Roman"/>
          <w:color w:val="000000" w:themeColor="text1"/>
          <w:sz w:val="24"/>
          <w:szCs w:val="24"/>
        </w:rPr>
        <w:t>От фонд „Инвестиции в горите“ п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рез годината е планиран основен ремонт на</w:t>
      </w:r>
      <w:r w:rsidR="00FB5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>8,7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съществуващи горски пътища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>проектиране на 5 бр. мостове на горски път „Липовска река“, както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проектиране на 9</w:t>
      </w:r>
      <w:r w:rsidR="000E527A">
        <w:rPr>
          <w:rFonts w:ascii="Times New Roman" w:hAnsi="Times New Roman" w:cs="Times New Roman"/>
          <w:color w:val="000000" w:themeColor="text1"/>
          <w:sz w:val="24"/>
          <w:szCs w:val="24"/>
        </w:rPr>
        <w:t>,8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км 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>нов горски автомобил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>н път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„Речници“</w:t>
      </w:r>
      <w:r w:rsidR="001430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0568186" w14:textId="358696D9" w:rsidR="00B44A05" w:rsidRPr="008B0AF7" w:rsidRDefault="00A63656" w:rsidP="00B44A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Като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ротивопожарни мероприятия 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са предвидени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поддръжка на 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07B1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>00 м съществуващи лесокултурни прегради</w:t>
      </w:r>
      <w:r w:rsidR="00577EF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424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44A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60447FC" w14:textId="61907C54" w:rsidR="00B44A05" w:rsidRDefault="00530AEB" w:rsidP="00B44A05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A06F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ФП е предвидено изпълнение на следните лесокултурни мероприятия: 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>прекопаване на школувани фиданки</w:t>
      </w:r>
      <w:r w:rsidR="00C30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горски разсадни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>Добревци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C301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почистване на площи, 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почвоподготовка и залесяване с черен бор – 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дка;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отглеждане на култури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E1A19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, извеждане на отгледни сечи без материален добив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626C2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</w:t>
      </w:r>
      <w:r w:rsidR="00626C25">
        <w:rPr>
          <w:rFonts w:ascii="Times New Roman" w:hAnsi="Times New Roman" w:cs="Times New Roman"/>
          <w:color w:val="000000" w:themeColor="text1"/>
          <w:sz w:val="24"/>
          <w:szCs w:val="24"/>
        </w:rPr>
        <w:t>, подпомагане на естественото възобновяване /изсичане на подлес и отглеждане на подраст/ -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50</w:t>
      </w:r>
      <w:r w:rsidR="00626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дка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>и маркиране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2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422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3A1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8C5B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00 ст. </w:t>
      </w:r>
      <w:r w:rsidR="0023111D">
        <w:rPr>
          <w:rFonts w:ascii="Times New Roman" w:hAnsi="Times New Roman" w:cs="Times New Roman"/>
          <w:color w:val="000000" w:themeColor="text1"/>
          <w:sz w:val="24"/>
          <w:szCs w:val="24"/>
        </w:rPr>
        <w:t>м3</w:t>
      </w:r>
      <w:r w:rsidR="00EF3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D4A69F6" w14:textId="79D91596" w:rsidR="008B0AF7" w:rsidRPr="008B0AF7" w:rsidRDefault="00BB0F0D" w:rsidP="008B0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8B0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Стопанството 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може да осигури </w:t>
      </w:r>
      <w:r w:rsidR="00842212">
        <w:rPr>
          <w:rFonts w:ascii="Times New Roman" w:hAnsi="Times New Roman" w:cs="Times New Roman"/>
          <w:sz w:val="24"/>
          <w:szCs w:val="24"/>
        </w:rPr>
        <w:t>5</w:t>
      </w:r>
      <w:r w:rsidR="004E1A19">
        <w:rPr>
          <w:rFonts w:ascii="Times New Roman" w:hAnsi="Times New Roman" w:cs="Times New Roman"/>
          <w:sz w:val="24"/>
          <w:szCs w:val="24"/>
        </w:rPr>
        <w:t>0</w:t>
      </w:r>
      <w:r w:rsidR="008B0AF7" w:rsidRPr="008B0AF7">
        <w:rPr>
          <w:rFonts w:ascii="Times New Roman" w:hAnsi="Times New Roman" w:cs="Times New Roman"/>
          <w:sz w:val="24"/>
          <w:szCs w:val="24"/>
        </w:rPr>
        <w:t>0 п</w:t>
      </w:r>
      <w:r w:rsidR="0085430B">
        <w:rPr>
          <w:rFonts w:ascii="Times New Roman" w:hAnsi="Times New Roman" w:cs="Times New Roman"/>
          <w:sz w:val="24"/>
          <w:szCs w:val="24"/>
        </w:rPr>
        <w:t>л</w:t>
      </w:r>
      <w:r w:rsidR="008B0AF7" w:rsidRPr="008B0AF7">
        <w:rPr>
          <w:rFonts w:ascii="Times New Roman" w:hAnsi="Times New Roman" w:cs="Times New Roman"/>
          <w:sz w:val="24"/>
          <w:szCs w:val="24"/>
        </w:rPr>
        <w:t>. м3 дърва за огрев на физически лица, които не са търговци, за лична употреба. Цената</w:t>
      </w:r>
      <w:r w:rsidR="00EB450F">
        <w:rPr>
          <w:rFonts w:ascii="Times New Roman" w:hAnsi="Times New Roman" w:cs="Times New Roman"/>
          <w:sz w:val="24"/>
          <w:szCs w:val="24"/>
        </w:rPr>
        <w:t xml:space="preserve"> за закупуване на широколистни /твърди/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от временен склад </w:t>
      </w:r>
      <w:r w:rsidR="00EB450F">
        <w:rPr>
          <w:rFonts w:ascii="Times New Roman" w:hAnsi="Times New Roman" w:cs="Times New Roman"/>
          <w:sz w:val="24"/>
          <w:szCs w:val="24"/>
        </w:rPr>
        <w:t xml:space="preserve">е </w:t>
      </w:r>
      <w:r w:rsidR="00453F81">
        <w:rPr>
          <w:rFonts w:ascii="Times New Roman" w:hAnsi="Times New Roman" w:cs="Times New Roman"/>
          <w:sz w:val="24"/>
          <w:szCs w:val="24"/>
        </w:rPr>
        <w:t>95</w:t>
      </w:r>
      <w:r w:rsidR="008B0AF7" w:rsidRPr="008B0AF7">
        <w:rPr>
          <w:rFonts w:ascii="Times New Roman" w:hAnsi="Times New Roman" w:cs="Times New Roman"/>
          <w:sz w:val="24"/>
          <w:szCs w:val="24"/>
        </w:rPr>
        <w:t xml:space="preserve"> лв./пл. м3. </w:t>
      </w:r>
      <w:r w:rsidR="0085430B">
        <w:rPr>
          <w:rFonts w:ascii="Times New Roman" w:hAnsi="Times New Roman" w:cs="Times New Roman"/>
          <w:sz w:val="24"/>
          <w:szCs w:val="24"/>
        </w:rPr>
        <w:t>ДГС Буйновци може да осигури 200 пл. м3 дървесина за продажба по ценоразпис на ЕТ и юридически лица на цена 105 лв./пл. м3.</w:t>
      </w:r>
    </w:p>
    <w:p w14:paraId="1ACFCCEC" w14:textId="77777777"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B0AF7">
        <w:rPr>
          <w:rFonts w:ascii="Times New Roman" w:hAnsi="Times New Roman" w:cs="Times New Roman"/>
          <w:sz w:val="24"/>
          <w:szCs w:val="24"/>
        </w:rPr>
        <w:t>сигур</w:t>
      </w:r>
      <w:r>
        <w:rPr>
          <w:rFonts w:ascii="Times New Roman" w:hAnsi="Times New Roman" w:cs="Times New Roman"/>
          <w:sz w:val="24"/>
          <w:szCs w:val="24"/>
        </w:rPr>
        <w:t>яват се</w:t>
      </w:r>
      <w:r w:rsidRPr="008B0AF7">
        <w:rPr>
          <w:rFonts w:ascii="Times New Roman" w:hAnsi="Times New Roman" w:cs="Times New Roman"/>
          <w:sz w:val="24"/>
          <w:szCs w:val="24"/>
        </w:rPr>
        <w:t xml:space="preserve"> и следните ползвания на недървесни горски продукти, срещу издаване на позволително за:</w:t>
      </w:r>
    </w:p>
    <w:p w14:paraId="30F5494F" w14:textId="77777777" w:rsidR="008B0AF7" w:rsidRPr="008B0AF7" w:rsidRDefault="008B0AF7" w:rsidP="008B0AF7">
      <w:pPr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      1. ползване на гъби, билки и горски плодове за календарна година – 30 лв.  </w:t>
      </w:r>
    </w:p>
    <w:p w14:paraId="4D0A31CB" w14:textId="77777777"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>2. паша – 0,30 лв. за брой овце и кози</w:t>
      </w:r>
    </w:p>
    <w:p w14:paraId="1B250746" w14:textId="77777777" w:rsidR="008B0AF7" w:rsidRPr="008B0AF7" w:rsidRDefault="008B0AF7" w:rsidP="008B0AF7">
      <w:pPr>
        <w:ind w:left="360"/>
        <w:rPr>
          <w:rFonts w:ascii="Times New Roman" w:hAnsi="Times New Roman" w:cs="Times New Roman"/>
          <w:sz w:val="24"/>
          <w:szCs w:val="24"/>
        </w:rPr>
      </w:pPr>
      <w:r w:rsidRPr="008B0AF7">
        <w:rPr>
          <w:rFonts w:ascii="Times New Roman" w:hAnsi="Times New Roman" w:cs="Times New Roman"/>
          <w:sz w:val="24"/>
          <w:szCs w:val="24"/>
        </w:rPr>
        <w:t xml:space="preserve">3. коледни елхи с височина до </w:t>
      </w:r>
      <w:smartTag w:uri="urn:schemas-microsoft-com:office:smarttags" w:element="metricconverter">
        <w:smartTagPr>
          <w:attr w:name="ProductID" w:val="1 м"/>
        </w:smartTagPr>
        <w:r w:rsidRPr="008B0AF7">
          <w:rPr>
            <w:rFonts w:ascii="Times New Roman" w:hAnsi="Times New Roman" w:cs="Times New Roman"/>
            <w:sz w:val="24"/>
            <w:szCs w:val="24"/>
          </w:rPr>
          <w:t>1 м</w:t>
        </w:r>
      </w:smartTag>
      <w:r w:rsidRPr="008B0AF7">
        <w:rPr>
          <w:rFonts w:ascii="Times New Roman" w:hAnsi="Times New Roman" w:cs="Times New Roman"/>
          <w:sz w:val="24"/>
          <w:szCs w:val="24"/>
        </w:rPr>
        <w:t xml:space="preserve"> </w:t>
      </w:r>
      <w:r w:rsidR="00A75994">
        <w:rPr>
          <w:rFonts w:ascii="Times New Roman" w:hAnsi="Times New Roman" w:cs="Times New Roman"/>
          <w:sz w:val="24"/>
          <w:szCs w:val="24"/>
        </w:rPr>
        <w:t>и до 2 м</w:t>
      </w:r>
    </w:p>
    <w:p w14:paraId="7694C9B0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0A6D28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3C0A7A10" w14:textId="77777777" w:rsidR="00D07A2D" w:rsidRDefault="00D07A2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F98C2E" w14:textId="77777777" w:rsidR="002C06E3" w:rsidRPr="002C06E3" w:rsidRDefault="00BB0F0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Възможни негативни екологични ефекти</w:t>
      </w:r>
    </w:p>
    <w:p w14:paraId="1883AEC9" w14:textId="260354C9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</w:t>
      </w:r>
      <w:r w:rsidR="0056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както и замърсяване на водните течения, 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>като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взимат своевременни мерки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отстраняването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70A76">
        <w:rPr>
          <w:rFonts w:ascii="Times New Roman" w:eastAsia="Calibri" w:hAnsi="Times New Roman" w:cs="Times New Roman"/>
          <w:color w:val="000000"/>
          <w:sz w:val="24"/>
          <w:szCs w:val="24"/>
        </w:rPr>
        <w:t>им.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14:paraId="0ED5020E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51751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1CBC8CEF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087768FF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6803ACA4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="00444EB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7002FDA5" w14:textId="69B08210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След 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приключване на сечта, при необходимост, фирмите-изпълнители извършват рехабилитация на извозните пътища, което е заложено</w:t>
      </w:r>
      <w:r w:rsidR="00134B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</w:t>
      </w:r>
      <w:r w:rsidR="00EF56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договорите за добив на дървесина.</w:t>
      </w:r>
    </w:p>
    <w:p w14:paraId="3DC99CA0" w14:textId="77777777" w:rsidR="00BB0F0D" w:rsidRPr="00A3713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7A8A7F5D" w14:textId="77777777" w:rsidR="00BB0F0D" w:rsidRDefault="00BB0F0D" w:rsidP="00BB0F0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ГС Буйновци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извършват съгласно предвижданията на ГСП и са съобразени с условията на месторастенето и целта на стопанисване. За недопускане появата на такъв отрицателен ефект </w:t>
      </w:r>
      <w:r w:rsidR="00444EBC"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2E44F970" w14:textId="708CFCB1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се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лесопатологични обследвания, поддържат се минерализованите ивици </w:t>
      </w:r>
      <w:r w:rsidR="00273843">
        <w:rPr>
          <w:rFonts w:ascii="Times New Roman" w:eastAsia="Calibri" w:hAnsi="Times New Roman" w:cs="Times New Roman"/>
          <w:color w:val="000000"/>
          <w:sz w:val="24"/>
          <w:szCs w:val="24"/>
        </w:rPr>
        <w:t>и лесокултурните прегради,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извършват </w:t>
      </w:r>
      <w:r w:rsidR="00012A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дежурства по време на пожароопасния сезон и т.н. Навременно се провеждат отгледните сечи с цел увеличаване на механичната устойчивост на насажденията.  </w:t>
      </w:r>
    </w:p>
    <w:p w14:paraId="272211D5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14:paraId="6112F18B" w14:textId="77777777" w:rsidR="00D2395D" w:rsidRPr="00A3713D" w:rsidRDefault="00D2395D" w:rsidP="00D2395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2EC9412E" w14:textId="77777777" w:rsidR="00B569AB" w:rsidRPr="001C149F" w:rsidRDefault="00B569AB" w:rsidP="00B569AB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Възможни т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ип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ове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негативн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социалн</w:t>
      </w:r>
      <w:r w:rsidR="00101B1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външн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ефект</w:t>
      </w:r>
      <w:r w:rsidR="00101B1B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и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:</w:t>
      </w:r>
    </w:p>
    <w:p w14:paraId="79D659D3" w14:textId="22535B2A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Буйновци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Елена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14:paraId="2F40E4DF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6799042B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 За недопускане появата на такъв отрицателен ефект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7441D88F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 площи, с оглед неувреждането на земеделските посеви. </w:t>
      </w:r>
    </w:p>
    <w:p w14:paraId="1D1DD838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1CFC8FF9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202BFCB4" w14:textId="77777777" w:rsidR="00B569AB" w:rsidRPr="001C149F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101B1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5042BD3B" w14:textId="77777777" w:rsidR="00134B4E" w:rsidRDefault="00B569AB" w:rsidP="00134B4E"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 негативни въздействия върху ловностопански дейности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- з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а избягване на този потенциален проблем</w:t>
      </w:r>
      <w:r w:rsidR="002C5556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в проверовъчните листи за подотдела, в технологичния план и договора за добив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се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>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  <w:r w:rsidR="00134B4E" w:rsidRPr="00134B4E">
        <w:t xml:space="preserve"> </w:t>
      </w:r>
    </w:p>
    <w:p w14:paraId="1604A9C2" w14:textId="2177C940" w:rsidR="00134B4E" w:rsidRPr="00134B4E" w:rsidRDefault="00134B4E" w:rsidP="00134B4E">
      <w:pPr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134B4E">
        <w:rPr>
          <w:rFonts w:ascii="Times New Roman" w:hAnsi="Times New Roman" w:cs="Times New Roman"/>
          <w:sz w:val="24"/>
          <w:szCs w:val="24"/>
        </w:rPr>
        <w:t xml:space="preserve">При извършване на лесовъдските мероприятия през брачния период на благородния елен </w:t>
      </w:r>
      <w:r w:rsidR="00622BF5">
        <w:rPr>
          <w:rFonts w:ascii="Times New Roman" w:hAnsi="Times New Roman" w:cs="Times New Roman"/>
          <w:sz w:val="24"/>
          <w:szCs w:val="24"/>
        </w:rPr>
        <w:t>се</w:t>
      </w:r>
      <w:r w:rsidRPr="00134B4E">
        <w:rPr>
          <w:rFonts w:ascii="Times New Roman" w:hAnsi="Times New Roman" w:cs="Times New Roman"/>
          <w:sz w:val="24"/>
          <w:szCs w:val="24"/>
        </w:rPr>
        <w:t xml:space="preserve"> остав</w:t>
      </w:r>
      <w:r w:rsidR="00622BF5">
        <w:rPr>
          <w:rFonts w:ascii="Times New Roman" w:hAnsi="Times New Roman" w:cs="Times New Roman"/>
          <w:sz w:val="24"/>
          <w:szCs w:val="24"/>
        </w:rPr>
        <w:t>я</w:t>
      </w:r>
      <w:r w:rsidRPr="00134B4E">
        <w:rPr>
          <w:rFonts w:ascii="Times New Roman" w:hAnsi="Times New Roman" w:cs="Times New Roman"/>
          <w:sz w:val="24"/>
          <w:szCs w:val="24"/>
        </w:rPr>
        <w:t xml:space="preserve"> зона на спокойствие около сватбовищата. </w:t>
      </w:r>
      <w:r w:rsidR="00622BF5">
        <w:rPr>
          <w:rFonts w:ascii="Times New Roman" w:hAnsi="Times New Roman" w:cs="Times New Roman"/>
          <w:sz w:val="24"/>
          <w:szCs w:val="24"/>
        </w:rPr>
        <w:t>С</w:t>
      </w:r>
      <w:r w:rsidRPr="00134B4E">
        <w:rPr>
          <w:rFonts w:ascii="Times New Roman" w:hAnsi="Times New Roman" w:cs="Times New Roman"/>
          <w:sz w:val="24"/>
          <w:szCs w:val="24"/>
        </w:rPr>
        <w:t xml:space="preserve">ъхранява </w:t>
      </w:r>
      <w:r w:rsidR="00622BF5">
        <w:rPr>
          <w:rFonts w:ascii="Times New Roman" w:hAnsi="Times New Roman" w:cs="Times New Roman"/>
          <w:sz w:val="24"/>
          <w:szCs w:val="24"/>
        </w:rPr>
        <w:t xml:space="preserve">се </w:t>
      </w:r>
      <w:r w:rsidRPr="00134B4E">
        <w:rPr>
          <w:rFonts w:ascii="Times New Roman" w:hAnsi="Times New Roman" w:cs="Times New Roman"/>
          <w:sz w:val="24"/>
          <w:szCs w:val="24"/>
        </w:rPr>
        <w:t>окрайнината на гората</w:t>
      </w:r>
      <w:r w:rsidR="00622BF5">
        <w:rPr>
          <w:rFonts w:ascii="Times New Roman" w:hAnsi="Times New Roman" w:cs="Times New Roman"/>
          <w:sz w:val="24"/>
          <w:szCs w:val="24"/>
        </w:rPr>
        <w:t>.</w:t>
      </w:r>
      <w:r w:rsidRPr="00134B4E">
        <w:rPr>
          <w:rFonts w:ascii="Times New Roman" w:hAnsi="Times New Roman" w:cs="Times New Roman"/>
          <w:sz w:val="24"/>
          <w:szCs w:val="24"/>
        </w:rPr>
        <w:t xml:space="preserve"> </w:t>
      </w:r>
      <w:r w:rsidR="00622BF5">
        <w:rPr>
          <w:rFonts w:ascii="Times New Roman" w:hAnsi="Times New Roman" w:cs="Times New Roman"/>
          <w:sz w:val="24"/>
          <w:szCs w:val="24"/>
        </w:rPr>
        <w:t>Н</w:t>
      </w:r>
      <w:r w:rsidRPr="00134B4E">
        <w:rPr>
          <w:rFonts w:ascii="Times New Roman" w:hAnsi="Times New Roman" w:cs="Times New Roman"/>
          <w:sz w:val="24"/>
          <w:szCs w:val="24"/>
        </w:rPr>
        <w:t>е се залесяват откритите пространства на сватбовищата.</w:t>
      </w:r>
    </w:p>
    <w:p w14:paraId="528A568A" w14:textId="4BF139DD" w:rsidR="00B569AB" w:rsidRPr="00134B4E" w:rsidRDefault="00B569AB" w:rsidP="00B569A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08E4E5E3" w14:textId="1B414EA1" w:rsidR="00FC27E0" w:rsidRDefault="00FC27E0" w:rsidP="00FC27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33723025" w14:textId="77777777" w:rsidR="00D4288F" w:rsidRDefault="00D4288F" w:rsidP="00FC27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53D83B" w14:textId="77777777" w:rsidR="00FC27E0" w:rsidRPr="00F5082F" w:rsidRDefault="00FC27E0" w:rsidP="00FC27E0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3B9B3410" w14:textId="16866DB4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питейна вода от добре поддържаните гори във вододайни зони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C29217A" w14:textId="3E2B43EB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60F63317" w14:textId="1CD96AAF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др.</w:t>
      </w:r>
    </w:p>
    <w:p w14:paraId="6012D72A" w14:textId="77777777" w:rsidR="00FC27E0" w:rsidRPr="008A22C6" w:rsidRDefault="00FC27E0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54FFB" w14:textId="77777777" w:rsidR="00FC27E0" w:rsidRPr="00F5082F" w:rsidRDefault="00FC27E0" w:rsidP="00FC27E0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0B6A3557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048D0654" w14:textId="111F86A5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лов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и недървесни горски продукти</w:t>
      </w:r>
      <w:r w:rsidR="00ED4EF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предоставят се </w:t>
      </w:r>
      <w:r w:rsidR="00A422A9">
        <w:rPr>
          <w:rFonts w:ascii="Times New Roman" w:eastAsia="Calibri" w:hAnsi="Times New Roman" w:cs="Times New Roman"/>
          <w:color w:val="000000"/>
          <w:sz w:val="24"/>
          <w:szCs w:val="24"/>
        </w:rPr>
        <w:t>разреши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</w:t>
      </w:r>
      <w:r w:rsidR="00E54FBC">
        <w:rPr>
          <w:rFonts w:ascii="Times New Roman" w:eastAsia="Calibri" w:hAnsi="Times New Roman" w:cs="Times New Roman"/>
          <w:color w:val="000000"/>
          <w:sz w:val="24"/>
          <w:szCs w:val="24"/>
        </w:rPr>
        <w:t>, издават се разрешителни за ползване на билки и гъби.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31386F13" w14:textId="023CBF89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0A0C55" w14:textId="7777777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информация за дейността на стопанството може да се намери 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сайт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а на СЦДП Габрово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информационно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табло в административната сграда, където при нужда се обявява информация, която би била полезна на посетителите на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ГС Буйновци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5881050" w14:textId="17428270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стопанството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предоставя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дърва за огрев на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училището в с. Мийковци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Хоспис – Елена, </w:t>
      </w:r>
      <w:r w:rsidR="00E91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манастир „Св. Илия“ с. Буйновци,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както и </w:t>
      </w:r>
      <w:r w:rsidR="00277F16">
        <w:rPr>
          <w:rFonts w:ascii="Times New Roman" w:eastAsia="Calibri" w:hAnsi="Times New Roman" w:cs="Times New Roman"/>
          <w:color w:val="000000"/>
          <w:sz w:val="24"/>
          <w:szCs w:val="24"/>
        </w:rPr>
        <w:t>при провеждането на Коледната томбола на в. Еленска трибуна.</w:t>
      </w:r>
    </w:p>
    <w:p w14:paraId="2FE6BB6F" w14:textId="77DD4507" w:rsidR="00FC27E0" w:rsidRPr="00F5082F" w:rsidRDefault="00FC27E0" w:rsidP="00FC27E0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в зимните месеци с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организира</w:t>
      </w:r>
      <w:r w:rsidR="00540B4A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аварийни екипи за подпомагане при бедствени ситуации и възникване на аварии в следствие на паднали крайпътни дървета.</w:t>
      </w:r>
    </w:p>
    <w:p w14:paraId="41B15A28" w14:textId="77F4D6B8" w:rsidR="00FC27E0" w:rsidRDefault="00E27936" w:rsidP="00FC27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подпомагане на местните общности – стопанството участва в дарителски кампании за набиране на средства за лечение и подпомага спортни клубове, читалището в с. Буйновци</w:t>
      </w:r>
      <w:r w:rsidR="00540B4A">
        <w:rPr>
          <w:rFonts w:ascii="Times New Roman" w:hAnsi="Times New Roman" w:cs="Times New Roman"/>
          <w:color w:val="000000" w:themeColor="text1"/>
          <w:sz w:val="24"/>
          <w:szCs w:val="24"/>
        </w:rPr>
        <w:t>, провеждането на избори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14:paraId="4BDC7949" w14:textId="77777777" w:rsidR="00D2395D" w:rsidRPr="008A22C6" w:rsidRDefault="00D2395D" w:rsidP="00D2395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25CDAB" w14:textId="012EFE8D" w:rsidR="00893D19" w:rsidRDefault="00893D19" w:rsidP="00893D19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02E80CD7" w14:textId="77777777" w:rsidR="00D4288F" w:rsidRPr="00C875AC" w:rsidRDefault="00D4288F" w:rsidP="00893D19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19500565" w14:textId="0E048864" w:rsidR="00893D19" w:rsidRPr="00204E66" w:rsidRDefault="00893D19" w:rsidP="00893D1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</w:t>
      </w:r>
      <w:r w:rsidR="00051628">
        <w:rPr>
          <w:rFonts w:ascii="Times New Roman" w:hAnsi="Times New Roman"/>
          <w:color w:val="000000"/>
          <w:sz w:val="24"/>
          <w:szCs w:val="24"/>
        </w:rPr>
        <w:t>2</w:t>
      </w:r>
      <w:r w:rsidR="006E144F">
        <w:rPr>
          <w:rFonts w:ascii="Times New Roman" w:hAnsi="Times New Roman"/>
          <w:color w:val="000000"/>
          <w:sz w:val="24"/>
          <w:szCs w:val="24"/>
        </w:rPr>
        <w:t>4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ГС Буйновци,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2DEBB93A" w14:textId="2B486B02" w:rsidR="00893D19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C46CEA" w14:textId="77777777" w:rsidR="00705048" w:rsidRDefault="00705048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9984F" w14:textId="63503E51" w:rsidR="00893D19" w:rsidRPr="000233DD" w:rsidRDefault="00ED4EF3" w:rsidP="00893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893D19" w:rsidRPr="000233DD">
        <w:rPr>
          <w:rFonts w:ascii="Times New Roman" w:hAnsi="Times New Roman" w:cs="Times New Roman"/>
          <w:sz w:val="24"/>
          <w:szCs w:val="24"/>
        </w:rPr>
        <w:t>.0</w:t>
      </w:r>
      <w:r w:rsidR="00893D19">
        <w:rPr>
          <w:rFonts w:ascii="Times New Roman" w:hAnsi="Times New Roman" w:cs="Times New Roman"/>
          <w:sz w:val="24"/>
          <w:szCs w:val="24"/>
        </w:rPr>
        <w:t>1</w:t>
      </w:r>
      <w:r w:rsidR="00893D19" w:rsidRPr="000233DD">
        <w:rPr>
          <w:rFonts w:ascii="Times New Roman" w:hAnsi="Times New Roman" w:cs="Times New Roman"/>
          <w:sz w:val="24"/>
          <w:szCs w:val="24"/>
        </w:rPr>
        <w:t>.20</w:t>
      </w:r>
      <w:r w:rsidR="00051628">
        <w:rPr>
          <w:rFonts w:ascii="Times New Roman" w:hAnsi="Times New Roman" w:cs="Times New Roman"/>
          <w:sz w:val="24"/>
          <w:szCs w:val="24"/>
        </w:rPr>
        <w:t>2</w:t>
      </w:r>
      <w:r w:rsidR="006E144F">
        <w:rPr>
          <w:rFonts w:ascii="Times New Roman" w:hAnsi="Times New Roman" w:cs="Times New Roman"/>
          <w:sz w:val="24"/>
          <w:szCs w:val="24"/>
        </w:rPr>
        <w:t>4</w:t>
      </w:r>
      <w:r w:rsidR="00893D19"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</w:r>
      <w:r w:rsidR="00893D19"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  <w:r w:rsidR="0077271D">
        <w:rPr>
          <w:rFonts w:ascii="Times New Roman" w:hAnsi="Times New Roman" w:cs="Times New Roman"/>
          <w:sz w:val="24"/>
          <w:szCs w:val="24"/>
        </w:rPr>
        <w:t xml:space="preserve">  </w:t>
      </w:r>
      <w:r w:rsidR="00E73D96">
        <w:rPr>
          <w:rFonts w:ascii="Times New Roman" w:hAnsi="Times New Roman" w:cs="Times New Roman"/>
          <w:sz w:val="24"/>
          <w:szCs w:val="24"/>
        </w:rPr>
        <w:t xml:space="preserve"> </w:t>
      </w:r>
      <w:r w:rsidR="0077271D">
        <w:rPr>
          <w:rFonts w:ascii="Times New Roman" w:hAnsi="Times New Roman" w:cs="Times New Roman"/>
          <w:sz w:val="24"/>
          <w:szCs w:val="24"/>
        </w:rPr>
        <w:t>/п/</w:t>
      </w:r>
    </w:p>
    <w:p w14:paraId="21C84845" w14:textId="475D9FFF" w:rsidR="00893D19" w:rsidRDefault="00893D19" w:rsidP="00893D19">
      <w:pPr>
        <w:rPr>
          <w:rFonts w:ascii="Times New Roman" w:hAnsi="Times New Roman" w:cs="Times New Roman"/>
          <w:sz w:val="24"/>
          <w:szCs w:val="24"/>
        </w:rPr>
      </w:pPr>
      <w:r w:rsidRPr="000233DD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Буйновци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инж. Д. Колева</w:t>
      </w:r>
      <w:r w:rsidRPr="000233DD">
        <w:rPr>
          <w:rFonts w:ascii="Times New Roman" w:hAnsi="Times New Roman" w:cs="Times New Roman"/>
          <w:sz w:val="24"/>
          <w:szCs w:val="24"/>
        </w:rPr>
        <w:t>/</w:t>
      </w:r>
    </w:p>
    <w:p w14:paraId="1B8930AC" w14:textId="77777777" w:rsidR="00893D19" w:rsidRPr="008A22C6" w:rsidRDefault="00893D19" w:rsidP="00893D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93D19" w:rsidRPr="008A22C6" w:rsidSect="00812B7D">
      <w:pgSz w:w="11906" w:h="16838"/>
      <w:pgMar w:top="113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336A0"/>
    <w:multiLevelType w:val="hybridMultilevel"/>
    <w:tmpl w:val="13B43372"/>
    <w:lvl w:ilvl="0" w:tplc="43CC5C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59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12AD6"/>
    <w:rsid w:val="00051628"/>
    <w:rsid w:val="0006078E"/>
    <w:rsid w:val="00071D40"/>
    <w:rsid w:val="000768A1"/>
    <w:rsid w:val="000836C8"/>
    <w:rsid w:val="000C046C"/>
    <w:rsid w:val="000C3D50"/>
    <w:rsid w:val="000D017E"/>
    <w:rsid w:val="000E527A"/>
    <w:rsid w:val="00101B1B"/>
    <w:rsid w:val="00134B4E"/>
    <w:rsid w:val="00143007"/>
    <w:rsid w:val="001476C5"/>
    <w:rsid w:val="001B06AF"/>
    <w:rsid w:val="001E4458"/>
    <w:rsid w:val="001F067F"/>
    <w:rsid w:val="001F4651"/>
    <w:rsid w:val="0023111D"/>
    <w:rsid w:val="00273843"/>
    <w:rsid w:val="00277F16"/>
    <w:rsid w:val="002825CE"/>
    <w:rsid w:val="002C06E3"/>
    <w:rsid w:val="002C5556"/>
    <w:rsid w:val="002E3434"/>
    <w:rsid w:val="002E3D21"/>
    <w:rsid w:val="002F05C9"/>
    <w:rsid w:val="0030729F"/>
    <w:rsid w:val="00327D72"/>
    <w:rsid w:val="00347536"/>
    <w:rsid w:val="0037505D"/>
    <w:rsid w:val="004334DF"/>
    <w:rsid w:val="00442478"/>
    <w:rsid w:val="00444EBC"/>
    <w:rsid w:val="00453F81"/>
    <w:rsid w:val="00456CDE"/>
    <w:rsid w:val="004D7D61"/>
    <w:rsid w:val="004E1A19"/>
    <w:rsid w:val="0051595C"/>
    <w:rsid w:val="0051751C"/>
    <w:rsid w:val="00530AEB"/>
    <w:rsid w:val="00530C32"/>
    <w:rsid w:val="005345D7"/>
    <w:rsid w:val="00540B4A"/>
    <w:rsid w:val="00546B3A"/>
    <w:rsid w:val="0056363A"/>
    <w:rsid w:val="00577EFD"/>
    <w:rsid w:val="005A6A84"/>
    <w:rsid w:val="005E72CA"/>
    <w:rsid w:val="005F5FEF"/>
    <w:rsid w:val="006026F7"/>
    <w:rsid w:val="00622BF5"/>
    <w:rsid w:val="00626C25"/>
    <w:rsid w:val="006E144F"/>
    <w:rsid w:val="006F560B"/>
    <w:rsid w:val="00701162"/>
    <w:rsid w:val="00704155"/>
    <w:rsid w:val="00705048"/>
    <w:rsid w:val="0072294A"/>
    <w:rsid w:val="0076719C"/>
    <w:rsid w:val="0077271D"/>
    <w:rsid w:val="00777C11"/>
    <w:rsid w:val="00812B7D"/>
    <w:rsid w:val="00842212"/>
    <w:rsid w:val="0085430B"/>
    <w:rsid w:val="00864B8C"/>
    <w:rsid w:val="00893D19"/>
    <w:rsid w:val="008A22C6"/>
    <w:rsid w:val="008B0AF7"/>
    <w:rsid w:val="008C5B38"/>
    <w:rsid w:val="0091428A"/>
    <w:rsid w:val="00941D8A"/>
    <w:rsid w:val="00951BBD"/>
    <w:rsid w:val="009654E9"/>
    <w:rsid w:val="00973502"/>
    <w:rsid w:val="009A0715"/>
    <w:rsid w:val="009B3F97"/>
    <w:rsid w:val="009C4B7D"/>
    <w:rsid w:val="009D4A65"/>
    <w:rsid w:val="00A06F35"/>
    <w:rsid w:val="00A12044"/>
    <w:rsid w:val="00A279F1"/>
    <w:rsid w:val="00A37708"/>
    <w:rsid w:val="00A422A9"/>
    <w:rsid w:val="00A63656"/>
    <w:rsid w:val="00A75994"/>
    <w:rsid w:val="00A76470"/>
    <w:rsid w:val="00A804EF"/>
    <w:rsid w:val="00AD6E73"/>
    <w:rsid w:val="00AF4211"/>
    <w:rsid w:val="00B26C44"/>
    <w:rsid w:val="00B44A05"/>
    <w:rsid w:val="00B569AB"/>
    <w:rsid w:val="00B7269A"/>
    <w:rsid w:val="00BB0F0D"/>
    <w:rsid w:val="00C06D04"/>
    <w:rsid w:val="00C301B9"/>
    <w:rsid w:val="00C318DE"/>
    <w:rsid w:val="00C43A14"/>
    <w:rsid w:val="00C47783"/>
    <w:rsid w:val="00C5382C"/>
    <w:rsid w:val="00C70A76"/>
    <w:rsid w:val="00C70E80"/>
    <w:rsid w:val="00C87D4E"/>
    <w:rsid w:val="00C9405D"/>
    <w:rsid w:val="00CA5CBB"/>
    <w:rsid w:val="00CC67E3"/>
    <w:rsid w:val="00CD5588"/>
    <w:rsid w:val="00CD6CAC"/>
    <w:rsid w:val="00D07A2D"/>
    <w:rsid w:val="00D2395D"/>
    <w:rsid w:val="00D4288F"/>
    <w:rsid w:val="00D50B20"/>
    <w:rsid w:val="00D7389F"/>
    <w:rsid w:val="00D753F9"/>
    <w:rsid w:val="00D84B34"/>
    <w:rsid w:val="00D91E35"/>
    <w:rsid w:val="00DA1CFE"/>
    <w:rsid w:val="00DF7D69"/>
    <w:rsid w:val="00E06C82"/>
    <w:rsid w:val="00E27936"/>
    <w:rsid w:val="00E54FBC"/>
    <w:rsid w:val="00E73D96"/>
    <w:rsid w:val="00E76331"/>
    <w:rsid w:val="00E84380"/>
    <w:rsid w:val="00E91AA0"/>
    <w:rsid w:val="00EB450F"/>
    <w:rsid w:val="00EB7066"/>
    <w:rsid w:val="00ED4EF3"/>
    <w:rsid w:val="00EF38F3"/>
    <w:rsid w:val="00EF5613"/>
    <w:rsid w:val="00EF578D"/>
    <w:rsid w:val="00F07B19"/>
    <w:rsid w:val="00F14597"/>
    <w:rsid w:val="00F34996"/>
    <w:rsid w:val="00F5522E"/>
    <w:rsid w:val="00F60C4C"/>
    <w:rsid w:val="00F84CBC"/>
    <w:rsid w:val="00F92FDD"/>
    <w:rsid w:val="00FB5747"/>
    <w:rsid w:val="00FC27E0"/>
    <w:rsid w:val="00FF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B283BE"/>
  <w15:docId w15:val="{A6966869-6E98-420C-8AA2-1202C003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C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6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06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1616</Words>
  <Characters>9215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Koleva</cp:lastModifiedBy>
  <cp:revision>7</cp:revision>
  <cp:lastPrinted>2022-03-11T09:38:00Z</cp:lastPrinted>
  <dcterms:created xsi:type="dcterms:W3CDTF">2024-01-31T11:53:00Z</dcterms:created>
  <dcterms:modified xsi:type="dcterms:W3CDTF">2024-02-29T07:30:00Z</dcterms:modified>
</cp:coreProperties>
</file>